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FC14" w14:textId="2FD08C1C" w:rsidR="00B94D7D" w:rsidRPr="00D76F25" w:rsidRDefault="001850B2" w:rsidP="00D76F25">
      <w:pPr>
        <w:spacing w:after="160"/>
        <w:jc w:val="center"/>
        <w:rPr>
          <w:rFonts w:ascii="Minion Pro" w:hAnsi="Minion Pro" w:cs="Big Caslon"/>
          <w:sz w:val="44"/>
          <w:szCs w:val="44"/>
        </w:rPr>
      </w:pPr>
      <w:r>
        <w:rPr>
          <w:rFonts w:ascii="Minion Pro" w:hAnsi="Minion Pro" w:cs="Big Caslon"/>
          <w:sz w:val="44"/>
          <w:szCs w:val="44"/>
        </w:rPr>
        <w:t xml:space="preserve"> </w:t>
      </w:r>
      <w:r w:rsidR="00B94D7D" w:rsidRPr="00B94D7D">
        <w:rPr>
          <w:rFonts w:ascii="Minion Pro" w:hAnsi="Minion Pro" w:cs="Big Caslon"/>
          <w:sz w:val="44"/>
          <w:szCs w:val="44"/>
        </w:rPr>
        <w:t>JARED A MILLER</w:t>
      </w:r>
    </w:p>
    <w:p w14:paraId="239360FC" w14:textId="77777777" w:rsidR="00B94D7D" w:rsidRPr="00B94D7D" w:rsidRDefault="00B94D7D" w:rsidP="002D5FA5">
      <w:pPr>
        <w:spacing w:after="160"/>
        <w:rPr>
          <w:rFonts w:ascii="Minion Pro" w:hAnsi="Minion Pro" w:cs="Big Caslon"/>
          <w:sz w:val="20"/>
          <w:szCs w:val="20"/>
        </w:rPr>
        <w:sectPr w:rsidR="00B94D7D" w:rsidRPr="00B94D7D" w:rsidSect="00B75B9C">
          <w:headerReference w:type="default" r:id="rId9"/>
          <w:pgSz w:w="12240" w:h="15840"/>
          <w:pgMar w:top="132" w:right="1440" w:bottom="1440" w:left="1440" w:header="720" w:footer="720" w:gutter="0"/>
          <w:cols w:space="720"/>
        </w:sectPr>
      </w:pPr>
    </w:p>
    <w:p w14:paraId="67FC7597" w14:textId="39ECB533" w:rsidR="00B94D7D" w:rsidRPr="00B94D7D" w:rsidRDefault="004F5265" w:rsidP="002D5FA5">
      <w:pPr>
        <w:spacing w:after="160"/>
        <w:ind w:right="-450"/>
        <w:rPr>
          <w:rFonts w:ascii="Minion Pro" w:hAnsi="Minion Pro" w:cs="Big Caslon"/>
          <w:sz w:val="20"/>
          <w:szCs w:val="20"/>
        </w:rPr>
      </w:pPr>
      <w:r>
        <w:rPr>
          <w:rFonts w:ascii="Minion Pro" w:hAnsi="Minion Pro" w:cs="Big Caslon"/>
          <w:sz w:val="20"/>
          <w:szCs w:val="20"/>
        </w:rPr>
        <w:lastRenderedPageBreak/>
        <w:t>The Foster School of Business</w:t>
      </w:r>
      <w:r w:rsidR="00FA2A52">
        <w:rPr>
          <w:rFonts w:ascii="Minion Pro" w:hAnsi="Minion Pro" w:cs="Big Caslon"/>
          <w:sz w:val="20"/>
          <w:szCs w:val="20"/>
        </w:rPr>
        <w:t xml:space="preserve">, </w:t>
      </w:r>
      <w:r w:rsidR="00B94D7D" w:rsidRPr="00B94D7D">
        <w:rPr>
          <w:rFonts w:ascii="Minion Pro" w:hAnsi="Minion Pro" w:cs="Big Caslon"/>
          <w:sz w:val="20"/>
          <w:szCs w:val="20"/>
        </w:rPr>
        <w:t>University of Washington</w:t>
      </w:r>
      <w:r w:rsidR="002D5FA5">
        <w:rPr>
          <w:rFonts w:ascii="Minion Pro" w:hAnsi="Minion Pro" w:cs="Big Caslon"/>
          <w:sz w:val="20"/>
          <w:szCs w:val="20"/>
        </w:rPr>
        <w:br/>
      </w:r>
      <w:r w:rsidR="00FA2A52" w:rsidRPr="00B94D7D">
        <w:rPr>
          <w:rFonts w:ascii="Minion Pro" w:hAnsi="Minion Pro" w:cs="Big Caslon"/>
          <w:sz w:val="20"/>
          <w:szCs w:val="20"/>
        </w:rPr>
        <w:t>344</w:t>
      </w:r>
      <w:r w:rsidR="00FA2A52">
        <w:rPr>
          <w:rFonts w:ascii="Minion Pro" w:hAnsi="Minion Pro" w:cs="Big Caslon"/>
          <w:sz w:val="20"/>
          <w:szCs w:val="20"/>
        </w:rPr>
        <w:t xml:space="preserve"> </w:t>
      </w:r>
      <w:r w:rsidR="00B94D7D" w:rsidRPr="00B94D7D">
        <w:rPr>
          <w:rFonts w:ascii="Minion Pro" w:hAnsi="Minion Pro" w:cs="Big Caslon"/>
          <w:sz w:val="20"/>
          <w:szCs w:val="20"/>
        </w:rPr>
        <w:t xml:space="preserve">Mackenzie </w:t>
      </w:r>
      <w:r w:rsidR="00FA2A52">
        <w:rPr>
          <w:rFonts w:ascii="Minion Pro" w:hAnsi="Minion Pro" w:cs="Big Caslon"/>
          <w:sz w:val="20"/>
          <w:szCs w:val="20"/>
        </w:rPr>
        <w:t>Hall</w:t>
      </w:r>
      <w:r w:rsidR="00070B2A">
        <w:rPr>
          <w:rFonts w:ascii="Minion Pro" w:hAnsi="Minion Pro" w:cs="Big Caslon"/>
          <w:sz w:val="20"/>
          <w:szCs w:val="20"/>
        </w:rPr>
        <w:t>,</w:t>
      </w:r>
      <w:r w:rsidR="00FA2A52">
        <w:rPr>
          <w:rFonts w:ascii="Minion Pro" w:hAnsi="Minion Pro" w:cs="Big Caslon"/>
          <w:sz w:val="20"/>
          <w:szCs w:val="20"/>
        </w:rPr>
        <w:t xml:space="preserve"> Box 353200</w:t>
      </w:r>
      <w:r w:rsidR="00FA2A52">
        <w:rPr>
          <w:rFonts w:ascii="Minion Pro" w:hAnsi="Minion Pro" w:cs="Big Caslon"/>
          <w:sz w:val="20"/>
          <w:szCs w:val="20"/>
        </w:rPr>
        <w:br/>
      </w:r>
      <w:r w:rsidR="00B94D7D" w:rsidRPr="00B94D7D">
        <w:rPr>
          <w:rFonts w:ascii="Minion Pro" w:hAnsi="Minion Pro" w:cs="Big Caslon"/>
          <w:sz w:val="20"/>
          <w:szCs w:val="20"/>
        </w:rPr>
        <w:t xml:space="preserve">Seattle,WA 98195 </w:t>
      </w:r>
    </w:p>
    <w:p w14:paraId="5B381E16" w14:textId="07EFF707" w:rsidR="00B94D7D" w:rsidRPr="00B94D7D" w:rsidRDefault="00D76F25" w:rsidP="002D5FA5">
      <w:pPr>
        <w:spacing w:after="160"/>
        <w:jc w:val="right"/>
        <w:rPr>
          <w:rFonts w:ascii="Minion Pro" w:hAnsi="Minion Pro" w:cs="Big Caslon"/>
          <w:sz w:val="20"/>
          <w:szCs w:val="20"/>
        </w:rPr>
        <w:sectPr w:rsidR="00B94D7D" w:rsidRPr="00B94D7D" w:rsidSect="0095007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>
        <w:rPr>
          <w:rFonts w:ascii="Minion Pro" w:hAnsi="Minion Pro" w:cs="Big Caslon"/>
          <w:sz w:val="20"/>
          <w:szCs w:val="20"/>
        </w:rPr>
        <w:lastRenderedPageBreak/>
        <w:t>Mobile</w:t>
      </w:r>
      <w:r w:rsidR="00B94D7D" w:rsidRPr="00B94D7D">
        <w:rPr>
          <w:rFonts w:ascii="Minion Pro" w:hAnsi="Minion Pro" w:cs="Big Caslon"/>
          <w:sz w:val="20"/>
          <w:szCs w:val="20"/>
        </w:rPr>
        <w:t>: 801-709-4633</w:t>
      </w:r>
      <w:r w:rsidR="002D5FA5">
        <w:rPr>
          <w:rFonts w:ascii="Minion Pro" w:hAnsi="Minion Pro" w:cs="Big Caslon"/>
          <w:sz w:val="20"/>
          <w:szCs w:val="20"/>
        </w:rPr>
        <w:br/>
      </w:r>
      <w:r w:rsidR="004F5265">
        <w:rPr>
          <w:rFonts w:ascii="Minion Pro" w:hAnsi="Minion Pro" w:cs="Big Caslon"/>
          <w:sz w:val="20"/>
          <w:szCs w:val="20"/>
        </w:rPr>
        <w:t xml:space="preserve">Office: </w:t>
      </w:r>
      <w:r w:rsidR="00070B2A">
        <w:rPr>
          <w:rFonts w:ascii="Minion Pro" w:hAnsi="Minion Pro" w:cs="Big Caslon"/>
          <w:sz w:val="20"/>
          <w:szCs w:val="20"/>
        </w:rPr>
        <w:t>206-685-4945</w:t>
      </w:r>
      <w:r w:rsidR="00B94D7D" w:rsidRPr="00B94D7D">
        <w:rPr>
          <w:rFonts w:ascii="Minion Pro" w:hAnsi="Minion Pro" w:cs="Big Caslon"/>
          <w:sz w:val="20"/>
          <w:szCs w:val="20"/>
        </w:rPr>
        <w:br/>
        <w:t xml:space="preserve">Email: </w:t>
      </w:r>
      <w:r w:rsidR="00B94D7D" w:rsidRPr="00D76F25">
        <w:rPr>
          <w:rFonts w:ascii="Minion Pro" w:hAnsi="Minion Pro" w:cs="Big Caslon"/>
          <w:sz w:val="20"/>
          <w:szCs w:val="20"/>
        </w:rPr>
        <w:t>jam236@uw.edu</w:t>
      </w:r>
      <w:r w:rsidR="007454D7">
        <w:rPr>
          <w:rFonts w:ascii="Minion Pro" w:hAnsi="Minion Pro" w:cs="Big Caslon"/>
          <w:sz w:val="20"/>
          <w:szCs w:val="20"/>
        </w:rPr>
        <w:br/>
      </w:r>
      <w:r w:rsidR="007454D7">
        <w:rPr>
          <w:rFonts w:ascii="Minion Pro" w:hAnsi="Minion Pro" w:cs="Big Caslon"/>
          <w:sz w:val="20"/>
          <w:szCs w:val="20"/>
        </w:rPr>
        <w:br/>
      </w:r>
    </w:p>
    <w:p w14:paraId="45A97172" w14:textId="77777777" w:rsidR="006052B9" w:rsidRPr="00D76F25" w:rsidRDefault="006052B9" w:rsidP="002D5FA5">
      <w:pPr>
        <w:pBdr>
          <w:bottom w:val="single" w:sz="12" w:space="1" w:color="auto"/>
        </w:pBdr>
        <w:spacing w:after="160"/>
        <w:rPr>
          <w:rFonts w:ascii="Minion Pro" w:hAnsi="Minion Pro" w:cs="Big Caslon"/>
          <w:sz w:val="32"/>
          <w:szCs w:val="32"/>
        </w:rPr>
      </w:pPr>
      <w:r w:rsidRPr="00D76F25">
        <w:rPr>
          <w:rFonts w:ascii="Minion Pro" w:hAnsi="Minion Pro" w:cs="Big Caslon"/>
          <w:sz w:val="32"/>
          <w:szCs w:val="32"/>
        </w:rPr>
        <w:lastRenderedPageBreak/>
        <w:t>EDUCATION</w:t>
      </w:r>
    </w:p>
    <w:p w14:paraId="10720326" w14:textId="6BC975A3" w:rsidR="006052B9" w:rsidRPr="00B75B9C" w:rsidRDefault="006052B9" w:rsidP="002D5FA5">
      <w:pPr>
        <w:spacing w:after="160"/>
        <w:rPr>
          <w:rFonts w:ascii="Minion Pro" w:hAnsi="Minion Pro" w:cs="Big Caslon"/>
          <w:b/>
          <w:szCs w:val="22"/>
        </w:rPr>
      </w:pPr>
      <w:r w:rsidRPr="00B75B9C">
        <w:rPr>
          <w:rFonts w:ascii="Minion Pro" w:hAnsi="Minion Pro" w:cs="Big Caslon"/>
          <w:b/>
          <w:szCs w:val="22"/>
        </w:rPr>
        <w:t>University of Washington</w:t>
      </w:r>
      <w:r w:rsidRPr="00B75B9C">
        <w:rPr>
          <w:rFonts w:ascii="Minion Pro" w:hAnsi="Minion Pro" w:cs="Big Caslon"/>
          <w:szCs w:val="22"/>
        </w:rPr>
        <w:t>, The Foster School of Business</w:t>
      </w:r>
      <w:r w:rsidRPr="00B75B9C">
        <w:rPr>
          <w:rFonts w:ascii="Minion Pro" w:hAnsi="Minion Pro" w:cs="Big Caslon"/>
          <w:b/>
          <w:szCs w:val="22"/>
        </w:rPr>
        <w:t xml:space="preserve"> </w:t>
      </w:r>
      <w:r w:rsidR="00EA4ACC" w:rsidRPr="00B75B9C">
        <w:rPr>
          <w:rFonts w:ascii="Minion Pro" w:hAnsi="Minion Pro" w:cs="Big Caslon"/>
          <w:b/>
          <w:szCs w:val="22"/>
        </w:rPr>
        <w:t>(</w:t>
      </w:r>
      <w:r w:rsidR="00EA4ACC" w:rsidRPr="00B75B9C">
        <w:rPr>
          <w:rFonts w:ascii="Minion Pro" w:hAnsi="Minion Pro" w:cs="Big Caslon"/>
          <w:i/>
          <w:szCs w:val="22"/>
        </w:rPr>
        <w:t xml:space="preserve">expected </w:t>
      </w:r>
      <w:r w:rsidR="00041313" w:rsidRPr="00B75B9C">
        <w:rPr>
          <w:rFonts w:ascii="Minion Pro" w:hAnsi="Minion Pro" w:cs="Big Caslon"/>
          <w:i/>
          <w:szCs w:val="22"/>
        </w:rPr>
        <w:t xml:space="preserve">May </w:t>
      </w:r>
      <w:r w:rsidR="00EA4ACC" w:rsidRPr="00B75B9C">
        <w:rPr>
          <w:rFonts w:ascii="Minion Pro" w:hAnsi="Minion Pro" w:cs="Big Caslon"/>
          <w:i/>
          <w:szCs w:val="22"/>
        </w:rPr>
        <w:t>2018</w:t>
      </w:r>
      <w:r w:rsidR="00EA4ACC" w:rsidRPr="00B75B9C">
        <w:rPr>
          <w:rFonts w:ascii="Minion Pro" w:hAnsi="Minion Pro" w:cs="Big Caslon"/>
          <w:b/>
          <w:szCs w:val="22"/>
        </w:rPr>
        <w:t>)</w:t>
      </w:r>
      <w:r w:rsidR="002D5FA5" w:rsidRPr="00B75B9C">
        <w:rPr>
          <w:rFonts w:ascii="Minion Pro" w:hAnsi="Minion Pro" w:cs="Big Caslon"/>
          <w:b/>
          <w:szCs w:val="22"/>
        </w:rPr>
        <w:br/>
      </w:r>
      <w:r w:rsidRPr="00B75B9C">
        <w:rPr>
          <w:rFonts w:ascii="Minion Pro" w:hAnsi="Minion Pro" w:cs="Big Caslon"/>
          <w:szCs w:val="22"/>
        </w:rPr>
        <w:t xml:space="preserve">Ph.D., </w:t>
      </w:r>
      <w:r w:rsidR="00315FB4" w:rsidRPr="00B75B9C">
        <w:rPr>
          <w:rFonts w:ascii="Minion Pro" w:hAnsi="Minion Pro" w:cs="Big Caslon"/>
          <w:szCs w:val="22"/>
        </w:rPr>
        <w:t xml:space="preserve">in Organizational Behavior and Human Resource Management </w:t>
      </w:r>
      <w:r w:rsidRPr="00B75B9C">
        <w:rPr>
          <w:rFonts w:ascii="Minion Pro" w:hAnsi="Minion Pro" w:cs="Big Caslon"/>
          <w:szCs w:val="22"/>
        </w:rPr>
        <w:t xml:space="preserve">in </w:t>
      </w:r>
      <w:r w:rsidR="00315FB4" w:rsidRPr="00B75B9C">
        <w:rPr>
          <w:rFonts w:ascii="Minion Pro" w:hAnsi="Minion Pro" w:cs="Big Caslon"/>
          <w:szCs w:val="22"/>
        </w:rPr>
        <w:t>Management</w:t>
      </w:r>
    </w:p>
    <w:p w14:paraId="2A7DF372" w14:textId="489D15D2" w:rsidR="00C745BB" w:rsidRPr="00B75B9C" w:rsidRDefault="006052B9" w:rsidP="00C745BB">
      <w:pPr>
        <w:spacing w:after="160"/>
        <w:rPr>
          <w:rFonts w:ascii="Minion Pro" w:hAnsi="Minion Pro" w:cs="Big Caslon"/>
          <w:szCs w:val="22"/>
        </w:rPr>
      </w:pPr>
      <w:r w:rsidRPr="00B75B9C">
        <w:rPr>
          <w:rFonts w:ascii="Minion Pro" w:hAnsi="Minion Pro" w:cs="Big Caslon"/>
          <w:b/>
          <w:szCs w:val="22"/>
        </w:rPr>
        <w:t>Brigham Young University</w:t>
      </w:r>
      <w:r w:rsidR="001A737F" w:rsidRPr="00B75B9C">
        <w:rPr>
          <w:rFonts w:ascii="Minion Pro" w:hAnsi="Minion Pro" w:cs="Big Caslon"/>
          <w:szCs w:val="22"/>
        </w:rPr>
        <w:t>, Marriott School of Management</w:t>
      </w:r>
      <w:r w:rsidR="00D76F25" w:rsidRPr="00B75B9C">
        <w:rPr>
          <w:rFonts w:ascii="Minion Pro" w:hAnsi="Minion Pro" w:cs="Big Caslon"/>
          <w:szCs w:val="22"/>
        </w:rPr>
        <w:t xml:space="preserve"> (MBA, 2012)</w:t>
      </w:r>
      <w:r w:rsidR="00D76F25" w:rsidRPr="00B75B9C">
        <w:rPr>
          <w:rFonts w:ascii="Minion Pro" w:hAnsi="Minion Pro" w:cs="Big Caslon"/>
          <w:b/>
          <w:szCs w:val="22"/>
        </w:rPr>
        <w:br/>
      </w:r>
      <w:r w:rsidR="001A737F" w:rsidRPr="00B75B9C">
        <w:rPr>
          <w:rFonts w:ascii="Minion Pro" w:hAnsi="Minion Pro" w:cs="Big Caslon"/>
          <w:b/>
          <w:szCs w:val="22"/>
        </w:rPr>
        <w:t>School of the Art Institute of Chicago</w:t>
      </w:r>
      <w:r w:rsidR="00694870" w:rsidRPr="00B75B9C">
        <w:rPr>
          <w:rFonts w:ascii="Minion Pro" w:hAnsi="Minion Pro" w:cs="Big Caslon"/>
          <w:szCs w:val="22"/>
        </w:rPr>
        <w:t>,</w:t>
      </w:r>
      <w:r w:rsidR="00694870" w:rsidRPr="00B75B9C">
        <w:rPr>
          <w:rFonts w:ascii="Minion Pro" w:hAnsi="Minion Pro" w:cs="Big Caslon"/>
          <w:b/>
          <w:szCs w:val="22"/>
        </w:rPr>
        <w:t xml:space="preserve"> </w:t>
      </w:r>
      <w:r w:rsidR="00694870" w:rsidRPr="00B75B9C">
        <w:rPr>
          <w:rFonts w:ascii="Minion Pro" w:hAnsi="Minion Pro" w:cs="Big Caslon"/>
          <w:szCs w:val="22"/>
        </w:rPr>
        <w:t>Painting and Drawing (</w:t>
      </w:r>
      <w:r w:rsidR="00D76F25" w:rsidRPr="00B75B9C">
        <w:rPr>
          <w:rFonts w:ascii="Minion Pro" w:hAnsi="Minion Pro" w:cs="Big Caslon"/>
          <w:szCs w:val="22"/>
        </w:rPr>
        <w:t>B</w:t>
      </w:r>
      <w:r w:rsidR="001A737F" w:rsidRPr="00B75B9C">
        <w:rPr>
          <w:rFonts w:ascii="Minion Pro" w:hAnsi="Minion Pro" w:cs="Big Caslon"/>
          <w:szCs w:val="22"/>
        </w:rPr>
        <w:t>F</w:t>
      </w:r>
      <w:r w:rsidR="00D76F25" w:rsidRPr="00B75B9C">
        <w:rPr>
          <w:rFonts w:ascii="Minion Pro" w:hAnsi="Minion Pro" w:cs="Big Caslon"/>
          <w:szCs w:val="22"/>
        </w:rPr>
        <w:t>A,</w:t>
      </w:r>
      <w:r w:rsidR="001A737F" w:rsidRPr="00B75B9C">
        <w:rPr>
          <w:rFonts w:ascii="Minion Pro" w:hAnsi="Minion Pro" w:cs="Big Caslon"/>
          <w:szCs w:val="22"/>
        </w:rPr>
        <w:t xml:space="preserve"> </w:t>
      </w:r>
      <w:r w:rsidR="00694870" w:rsidRPr="00B75B9C">
        <w:rPr>
          <w:rFonts w:ascii="Minion Pro" w:hAnsi="Minion Pro" w:cs="Big Caslon"/>
          <w:szCs w:val="22"/>
        </w:rPr>
        <w:t>2010</w:t>
      </w:r>
      <w:r w:rsidR="00D76F25" w:rsidRPr="00B75B9C">
        <w:rPr>
          <w:rFonts w:ascii="Minion Pro" w:hAnsi="Minion Pro" w:cs="Big Caslon"/>
          <w:szCs w:val="22"/>
        </w:rPr>
        <w:t>)</w:t>
      </w:r>
      <w:r w:rsidR="004812C8" w:rsidRPr="00B75B9C">
        <w:rPr>
          <w:rFonts w:ascii="Minion Pro" w:hAnsi="Minion Pro" w:cs="Big Caslon"/>
          <w:szCs w:val="22"/>
        </w:rPr>
        <w:br/>
      </w:r>
      <w:r w:rsidR="00041313" w:rsidRPr="00B75B9C">
        <w:rPr>
          <w:rFonts w:ascii="Minion Pro" w:hAnsi="Minion Pro" w:cs="Big Caslon"/>
          <w:b/>
          <w:szCs w:val="22"/>
        </w:rPr>
        <w:t>Brigham Young University</w:t>
      </w:r>
      <w:r w:rsidR="00694870" w:rsidRPr="00B75B9C">
        <w:rPr>
          <w:rFonts w:ascii="Minion Pro" w:hAnsi="Minion Pro" w:cs="Big Caslon"/>
          <w:szCs w:val="22"/>
        </w:rPr>
        <w:t>,</w:t>
      </w:r>
      <w:r w:rsidR="00694870" w:rsidRPr="00B75B9C">
        <w:rPr>
          <w:rFonts w:ascii="Minion Pro" w:hAnsi="Minion Pro" w:cs="Big Caslon"/>
          <w:b/>
          <w:szCs w:val="22"/>
        </w:rPr>
        <w:t xml:space="preserve"> </w:t>
      </w:r>
      <w:r w:rsidR="00137F96" w:rsidRPr="00B75B9C">
        <w:rPr>
          <w:rFonts w:ascii="Minion Pro" w:hAnsi="Minion Pro" w:cs="Big Caslon"/>
          <w:szCs w:val="22"/>
        </w:rPr>
        <w:t>Psychology</w:t>
      </w:r>
      <w:r w:rsidR="00694870" w:rsidRPr="00B75B9C">
        <w:rPr>
          <w:rFonts w:ascii="Minion Pro" w:hAnsi="Minion Pro" w:cs="Big Caslon"/>
          <w:szCs w:val="22"/>
        </w:rPr>
        <w:t xml:space="preserve"> (</w:t>
      </w:r>
      <w:r w:rsidR="00041313" w:rsidRPr="00B75B9C">
        <w:rPr>
          <w:rFonts w:ascii="Minion Pro" w:hAnsi="Minion Pro" w:cs="Big Caslon"/>
          <w:szCs w:val="22"/>
        </w:rPr>
        <w:t xml:space="preserve">BS, 2008) </w:t>
      </w:r>
      <w:r w:rsidR="00C745BB" w:rsidRPr="00B75B9C">
        <w:rPr>
          <w:rFonts w:ascii="Minion Pro" w:hAnsi="Minion Pro" w:cs="Big Caslon"/>
          <w:szCs w:val="22"/>
        </w:rPr>
        <w:br/>
      </w:r>
    </w:p>
    <w:p w14:paraId="1638624D" w14:textId="77777777" w:rsidR="004F5265" w:rsidRPr="00CD356C" w:rsidRDefault="004F5265" w:rsidP="002D5FA5">
      <w:pPr>
        <w:pBdr>
          <w:bottom w:val="single" w:sz="12" w:space="1" w:color="auto"/>
        </w:pBdr>
        <w:spacing w:after="160"/>
        <w:rPr>
          <w:rFonts w:ascii="Minion Pro" w:hAnsi="Minion Pro" w:cs="Big Caslon"/>
          <w:sz w:val="32"/>
          <w:szCs w:val="32"/>
        </w:rPr>
      </w:pPr>
      <w:r w:rsidRPr="00CD356C">
        <w:rPr>
          <w:rFonts w:ascii="Minion Pro" w:hAnsi="Minion Pro" w:cs="Big Caslon"/>
          <w:sz w:val="32"/>
          <w:szCs w:val="32"/>
        </w:rPr>
        <w:t>PUBLICATIONS</w:t>
      </w:r>
    </w:p>
    <w:p w14:paraId="0C1FF3B3" w14:textId="22F78154" w:rsidR="009516A7" w:rsidRPr="00B75B9C" w:rsidRDefault="003969E0" w:rsidP="002D5FA5">
      <w:pPr>
        <w:spacing w:after="160"/>
        <w:rPr>
          <w:rFonts w:ascii="Minion Pro" w:hAnsi="Minion Pro" w:cs="Big Caslon"/>
          <w:b/>
          <w:szCs w:val="22"/>
        </w:rPr>
      </w:pPr>
      <w:r w:rsidRPr="00B75B9C">
        <w:rPr>
          <w:rFonts w:ascii="Minion Pro" w:hAnsi="Minion Pro" w:cs="Big Caslon"/>
          <w:b/>
          <w:szCs w:val="22"/>
        </w:rPr>
        <w:t>PEER REVIEWED PUBLICATIONS</w:t>
      </w:r>
    </w:p>
    <w:p w14:paraId="03A1EE81" w14:textId="72BE9AF7" w:rsidR="00315FB4" w:rsidRPr="00B75B9C" w:rsidRDefault="00315FB4" w:rsidP="00FD6DA0">
      <w:pPr>
        <w:spacing w:after="160"/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</w:pPr>
      <w:r w:rsidRPr="00B75B9C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 xml:space="preserve">Barnes, C. M., </w:t>
      </w:r>
      <w:r w:rsidRPr="00B75B9C">
        <w:rPr>
          <w:rFonts w:ascii="Minion Pro" w:eastAsia="Times New Roman" w:hAnsi="Minion Pro" w:cs="Times New Roman"/>
          <w:b/>
          <w:color w:val="222222"/>
          <w:szCs w:val="22"/>
          <w:shd w:val="clear" w:color="auto" w:fill="FFFFFF"/>
          <w:lang w:eastAsia="en-US"/>
        </w:rPr>
        <w:t>Miller, J. A.</w:t>
      </w:r>
      <w:r w:rsidRPr="00B75B9C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>, &amp; Bostock, S. (</w:t>
      </w:r>
      <w:r w:rsidR="00437176" w:rsidRPr="00B75B9C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>2017</w:t>
      </w:r>
      <w:r w:rsidRPr="00B75B9C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 xml:space="preserve">). </w:t>
      </w:r>
      <w:r w:rsidR="00041313" w:rsidRPr="00B75B9C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>Helping employees sleep well: Effects of cognitive behavioral therapy for insomnia on work o</w:t>
      </w:r>
      <w:r w:rsidRPr="00B75B9C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 xml:space="preserve">utcomes, </w:t>
      </w:r>
      <w:r w:rsidRPr="00B75B9C">
        <w:rPr>
          <w:rFonts w:ascii="Minion Pro" w:eastAsia="Times New Roman" w:hAnsi="Minion Pro" w:cs="Times New Roman"/>
          <w:i/>
          <w:color w:val="222222"/>
          <w:szCs w:val="22"/>
          <w:shd w:val="clear" w:color="auto" w:fill="FFFFFF"/>
          <w:lang w:eastAsia="en-US"/>
        </w:rPr>
        <w:t>Journal of Applied Psychology</w:t>
      </w:r>
      <w:r w:rsidR="00437176" w:rsidRPr="00B75B9C">
        <w:rPr>
          <w:rFonts w:ascii="Minion Pro" w:eastAsia="Times New Roman" w:hAnsi="Minion Pro" w:cs="Times New Roman"/>
          <w:i/>
          <w:color w:val="222222"/>
          <w:szCs w:val="22"/>
          <w:shd w:val="clear" w:color="auto" w:fill="FFFFFF"/>
          <w:lang w:eastAsia="en-US"/>
        </w:rPr>
        <w:t xml:space="preserve">, </w:t>
      </w:r>
      <w:r w:rsidR="00C745BB">
        <w:rPr>
          <w:rFonts w:ascii="Minion Pro" w:eastAsia="Times New Roman" w:hAnsi="Minion Pro" w:cs="Times New Roman"/>
          <w:i/>
          <w:color w:val="222222"/>
          <w:szCs w:val="22"/>
          <w:shd w:val="clear" w:color="auto" w:fill="FFFFFF"/>
          <w:lang w:eastAsia="en-US"/>
        </w:rPr>
        <w:t>102</w:t>
      </w:r>
      <w:r w:rsidR="00C745BB" w:rsidRPr="00C745BB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>(</w:t>
      </w:r>
      <w:r w:rsidR="00437176" w:rsidRPr="00C745BB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>1</w:t>
      </w:r>
      <w:r w:rsidR="00C745BB" w:rsidRPr="00C745BB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>)</w:t>
      </w:r>
      <w:r w:rsidR="00437176" w:rsidRPr="00B75B9C">
        <w:rPr>
          <w:rFonts w:ascii="Minion Pro" w:eastAsia="Times New Roman" w:hAnsi="Minion Pro" w:cs="Times New Roman"/>
          <w:i/>
          <w:color w:val="222222"/>
          <w:szCs w:val="22"/>
          <w:shd w:val="clear" w:color="auto" w:fill="FFFFFF"/>
          <w:lang w:eastAsia="en-US"/>
        </w:rPr>
        <w:t xml:space="preserve">, </w:t>
      </w:r>
      <w:r w:rsidR="00437176" w:rsidRPr="00B75B9C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>104-113</w:t>
      </w:r>
      <w:r w:rsidR="00266182" w:rsidRPr="00B75B9C">
        <w:rPr>
          <w:rFonts w:ascii="Minion Pro" w:eastAsia="Times New Roman" w:hAnsi="Minion Pro" w:cs="Times New Roman"/>
          <w:color w:val="222222"/>
          <w:szCs w:val="22"/>
          <w:shd w:val="clear" w:color="auto" w:fill="FFFFFF"/>
          <w:lang w:eastAsia="en-US"/>
        </w:rPr>
        <w:t>.</w:t>
      </w:r>
    </w:p>
    <w:p w14:paraId="40D4D7B2" w14:textId="25F256CD" w:rsidR="001A737F" w:rsidRPr="00B75B9C" w:rsidRDefault="001A737F" w:rsidP="00FD6DA0">
      <w:pPr>
        <w:spacing w:after="160"/>
        <w:rPr>
          <w:rFonts w:ascii="Minion Pro" w:hAnsi="Minion Pro" w:cs="Big Caslon"/>
          <w:szCs w:val="22"/>
        </w:rPr>
      </w:pPr>
      <w:r w:rsidRPr="00B75B9C">
        <w:rPr>
          <w:rFonts w:ascii="Minion Pro" w:hAnsi="Minion Pro" w:cs="Big Caslon"/>
          <w:szCs w:val="22"/>
        </w:rPr>
        <w:t>Fehr,</w:t>
      </w:r>
      <w:r w:rsidR="004F5265" w:rsidRPr="00B75B9C">
        <w:rPr>
          <w:rFonts w:ascii="Minion Pro" w:hAnsi="Minion Pro" w:cs="Big Caslon"/>
          <w:szCs w:val="22"/>
        </w:rPr>
        <w:t xml:space="preserve"> R., Fulmer, A., Awtrey, E., &amp;</w:t>
      </w:r>
      <w:r w:rsidRPr="00B75B9C">
        <w:rPr>
          <w:rFonts w:ascii="Minion Pro" w:hAnsi="Minion Pro" w:cs="Big Caslon"/>
          <w:szCs w:val="22"/>
        </w:rPr>
        <w:t xml:space="preserve"> </w:t>
      </w:r>
      <w:r w:rsidRPr="00B75B9C">
        <w:rPr>
          <w:rFonts w:ascii="Minion Pro" w:hAnsi="Minion Pro" w:cs="Big Caslon"/>
          <w:b/>
          <w:szCs w:val="22"/>
        </w:rPr>
        <w:t>Miller, J.A.</w:t>
      </w:r>
      <w:r w:rsidR="00694870" w:rsidRPr="00B75B9C">
        <w:rPr>
          <w:rFonts w:ascii="Minion Pro" w:hAnsi="Minion Pro" w:cs="Big Caslon"/>
          <w:szCs w:val="22"/>
        </w:rPr>
        <w:t xml:space="preserve"> (2017</w:t>
      </w:r>
      <w:r w:rsidRPr="00B75B9C">
        <w:rPr>
          <w:rFonts w:ascii="Minion Pro" w:hAnsi="Minion Pro" w:cs="Big Caslon"/>
          <w:szCs w:val="22"/>
        </w:rPr>
        <w:t>). The grateful workplace: A multilevel mode</w:t>
      </w:r>
      <w:r w:rsidR="004F5265" w:rsidRPr="00B75B9C">
        <w:rPr>
          <w:rFonts w:ascii="Minion Pro" w:hAnsi="Minion Pro" w:cs="Big Caslon"/>
          <w:szCs w:val="22"/>
        </w:rPr>
        <w:t xml:space="preserve">l of gratitude in organizations. </w:t>
      </w:r>
      <w:r w:rsidR="004F5265" w:rsidRPr="00B75B9C">
        <w:rPr>
          <w:rFonts w:ascii="Minion Pro" w:hAnsi="Minion Pro" w:cs="Big Caslon"/>
          <w:i/>
          <w:szCs w:val="22"/>
        </w:rPr>
        <w:t>Academy of Management Review.</w:t>
      </w:r>
      <w:r w:rsidR="00694870" w:rsidRPr="00B75B9C">
        <w:rPr>
          <w:rFonts w:ascii="Minion Pro" w:hAnsi="Minion Pro" w:cs="Big Caslon"/>
          <w:i/>
          <w:szCs w:val="22"/>
        </w:rPr>
        <w:t xml:space="preserve"> 42</w:t>
      </w:r>
      <w:r w:rsidR="00694870" w:rsidRPr="00C745BB">
        <w:rPr>
          <w:rFonts w:ascii="Minion Pro" w:hAnsi="Minion Pro" w:cs="Big Caslon"/>
          <w:szCs w:val="22"/>
        </w:rPr>
        <w:t>(2)</w:t>
      </w:r>
      <w:r w:rsidR="00694870" w:rsidRPr="00B75B9C">
        <w:rPr>
          <w:rFonts w:ascii="Minion Pro" w:hAnsi="Minion Pro" w:cs="Big Caslon"/>
          <w:i/>
          <w:szCs w:val="22"/>
        </w:rPr>
        <w:t>,</w:t>
      </w:r>
      <w:r w:rsidR="00266182" w:rsidRPr="00B75B9C">
        <w:rPr>
          <w:rFonts w:ascii="Minion Pro" w:hAnsi="Minion Pro" w:cs="Big Caslon"/>
          <w:szCs w:val="22"/>
        </w:rPr>
        <w:t xml:space="preserve"> 361-381.</w:t>
      </w:r>
    </w:p>
    <w:p w14:paraId="5CEDF015" w14:textId="3F4B13B2" w:rsidR="00B56143" w:rsidRDefault="004F5265" w:rsidP="00FD6DA0">
      <w:pPr>
        <w:spacing w:after="160"/>
        <w:rPr>
          <w:rFonts w:ascii="Minion Pro" w:hAnsi="Minion Pro" w:cs="Big Caslon"/>
          <w:szCs w:val="22"/>
        </w:rPr>
      </w:pPr>
      <w:r w:rsidRPr="00B75B9C">
        <w:rPr>
          <w:rFonts w:ascii="Minion Pro" w:hAnsi="Minion Pro" w:cs="Big Caslon"/>
          <w:szCs w:val="22"/>
        </w:rPr>
        <w:t xml:space="preserve">Reynolds, S. J., &amp; </w:t>
      </w:r>
      <w:r w:rsidRPr="00B75B9C">
        <w:rPr>
          <w:rFonts w:ascii="Minion Pro" w:hAnsi="Minion Pro" w:cs="Big Caslon"/>
          <w:b/>
          <w:szCs w:val="22"/>
        </w:rPr>
        <w:t>Miller, J. A.</w:t>
      </w:r>
      <w:r w:rsidRPr="00B75B9C">
        <w:rPr>
          <w:rFonts w:ascii="Minion Pro" w:hAnsi="Minion Pro" w:cs="Big Caslon"/>
          <w:szCs w:val="22"/>
        </w:rPr>
        <w:t xml:space="preserve"> (2015). Th</w:t>
      </w:r>
      <w:r w:rsidR="005A001A" w:rsidRPr="00B75B9C">
        <w:rPr>
          <w:rFonts w:ascii="Minion Pro" w:hAnsi="Minion Pro" w:cs="Big Caslon"/>
          <w:szCs w:val="22"/>
        </w:rPr>
        <w:t>e recognition of moral issues: M</w:t>
      </w:r>
      <w:r w:rsidRPr="00B75B9C">
        <w:rPr>
          <w:rFonts w:ascii="Minion Pro" w:hAnsi="Minion Pro" w:cs="Big Caslon"/>
          <w:szCs w:val="22"/>
        </w:rPr>
        <w:t>oral awareness, moral sensitivity and moral attentiveness. </w:t>
      </w:r>
      <w:r w:rsidRPr="00B75B9C">
        <w:rPr>
          <w:rFonts w:ascii="Minion Pro" w:hAnsi="Minion Pro" w:cs="Big Caslon"/>
          <w:i/>
          <w:iCs/>
          <w:szCs w:val="22"/>
        </w:rPr>
        <w:t>Current Opinion in Psychology</w:t>
      </w:r>
      <w:r w:rsidRPr="00B75B9C">
        <w:rPr>
          <w:rFonts w:ascii="Minion Pro" w:hAnsi="Minion Pro" w:cs="Big Caslon"/>
          <w:szCs w:val="22"/>
        </w:rPr>
        <w:t>, </w:t>
      </w:r>
      <w:r w:rsidRPr="00B75B9C">
        <w:rPr>
          <w:rFonts w:ascii="Minion Pro" w:hAnsi="Minion Pro" w:cs="Big Caslon"/>
          <w:i/>
          <w:iCs/>
          <w:szCs w:val="22"/>
        </w:rPr>
        <w:t>6</w:t>
      </w:r>
      <w:r w:rsidRPr="00B75B9C">
        <w:rPr>
          <w:rFonts w:ascii="Minion Pro" w:hAnsi="Minion Pro" w:cs="Big Caslon"/>
          <w:szCs w:val="22"/>
        </w:rPr>
        <w:t>, 114-117.</w:t>
      </w:r>
    </w:p>
    <w:p w14:paraId="4649654A" w14:textId="49CFE4B9" w:rsidR="009516A7" w:rsidRPr="00C745BB" w:rsidRDefault="003969E0" w:rsidP="002D5FA5">
      <w:pPr>
        <w:spacing w:after="160"/>
        <w:rPr>
          <w:rFonts w:ascii="Minion Pro" w:hAnsi="Minion Pro" w:cs="Big Caslon"/>
          <w:b/>
          <w:szCs w:val="22"/>
        </w:rPr>
      </w:pPr>
      <w:r w:rsidRPr="00C745BB">
        <w:rPr>
          <w:rFonts w:ascii="Minion Pro" w:hAnsi="Minion Pro" w:cs="Big Caslon"/>
          <w:b/>
          <w:szCs w:val="22"/>
        </w:rPr>
        <w:t>EDITED BOOK CHAPTERS &amp; OTHER ARTICLES</w:t>
      </w:r>
    </w:p>
    <w:p w14:paraId="70C75E69" w14:textId="5CF8BBB4" w:rsidR="00892C8E" w:rsidRPr="00C745BB" w:rsidRDefault="00892C8E" w:rsidP="00FD6DA0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b/>
          <w:szCs w:val="22"/>
        </w:rPr>
        <w:t xml:space="preserve">Miller, J. A., </w:t>
      </w:r>
      <w:r w:rsidRPr="00C745BB">
        <w:rPr>
          <w:rFonts w:ascii="Minion Pro" w:hAnsi="Minion Pro" w:cs="Big Caslon"/>
          <w:szCs w:val="22"/>
        </w:rPr>
        <w:t xml:space="preserve">(2017). Reducing the effects of insomnia on the workplace. </w:t>
      </w:r>
      <w:r w:rsidRPr="00C745BB">
        <w:rPr>
          <w:rFonts w:ascii="Minion Pro" w:hAnsi="Minion Pro" w:cs="Big Caslon"/>
          <w:i/>
          <w:szCs w:val="22"/>
        </w:rPr>
        <w:t>London School of Economics Business Review</w:t>
      </w:r>
      <w:r w:rsidRPr="00C745BB">
        <w:rPr>
          <w:rFonts w:ascii="Minion Pro" w:hAnsi="Minion Pro" w:cs="Big Caslon"/>
          <w:szCs w:val="22"/>
        </w:rPr>
        <w:t xml:space="preserve"> [Blog post]. Retrieved from http://blogs.lse.ac.uk/businessreview/</w:t>
      </w:r>
      <w:r w:rsidR="004E1B5C" w:rsidRPr="00C745BB">
        <w:rPr>
          <w:rFonts w:ascii="Minion Pro" w:hAnsi="Minion Pro" w:cs="Big Caslon"/>
          <w:szCs w:val="22"/>
        </w:rPr>
        <w:t xml:space="preserve"> </w:t>
      </w:r>
      <w:r w:rsidRPr="00C745BB">
        <w:rPr>
          <w:rFonts w:ascii="Minion Pro" w:hAnsi="Minion Pro" w:cs="Big Caslon"/>
          <w:szCs w:val="22"/>
        </w:rPr>
        <w:t>2017/02/17/reducing-the-effects-of-insomnia-on-the-workplace/</w:t>
      </w:r>
      <w:r w:rsidR="00266182" w:rsidRPr="00C745BB">
        <w:rPr>
          <w:rFonts w:ascii="Minion Pro" w:hAnsi="Minion Pro" w:cs="Big Caslon"/>
          <w:szCs w:val="22"/>
        </w:rPr>
        <w:t>.</w:t>
      </w:r>
    </w:p>
    <w:p w14:paraId="1900F068" w14:textId="4D7D7AE4" w:rsidR="00D94DE5" w:rsidRPr="00C745BB" w:rsidRDefault="00D94DE5" w:rsidP="00FD6DA0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b/>
          <w:szCs w:val="22"/>
        </w:rPr>
        <w:t xml:space="preserve">Miller, J. A. </w:t>
      </w:r>
      <w:r w:rsidRPr="00C745BB">
        <w:rPr>
          <w:rFonts w:ascii="Minion Pro" w:hAnsi="Minion Pro" w:cs="Big Caslon"/>
          <w:szCs w:val="22"/>
        </w:rPr>
        <w:t xml:space="preserve">(2016). </w:t>
      </w:r>
      <w:r w:rsidR="0089037C" w:rsidRPr="00C745BB">
        <w:rPr>
          <w:rFonts w:ascii="Minion Pro" w:hAnsi="Minion Pro" w:cs="Big Caslon"/>
          <w:szCs w:val="22"/>
        </w:rPr>
        <w:t>Acti</w:t>
      </w:r>
      <w:r w:rsidR="009C2277" w:rsidRPr="00C745BB">
        <w:rPr>
          <w:rFonts w:ascii="Minion Pro" w:hAnsi="Minion Pro" w:cs="Big Caslon"/>
          <w:szCs w:val="22"/>
        </w:rPr>
        <w:t>vating teachers &amp; teaching networks: b</w:t>
      </w:r>
      <w:r w:rsidRPr="00C745BB">
        <w:rPr>
          <w:rFonts w:ascii="Minion Pro" w:hAnsi="Minion Pro" w:cs="Big Caslon"/>
          <w:szCs w:val="22"/>
        </w:rPr>
        <w:t xml:space="preserve">ehavior </w:t>
      </w:r>
      <w:r w:rsidR="009C2277" w:rsidRPr="00C745BB">
        <w:rPr>
          <w:rFonts w:ascii="Minion Pro" w:hAnsi="Minion Pro" w:cs="Big Caslon"/>
          <w:szCs w:val="22"/>
        </w:rPr>
        <w:t>adoption</w:t>
      </w:r>
      <w:r w:rsidR="0089037C" w:rsidRPr="00C745BB">
        <w:rPr>
          <w:rFonts w:ascii="Minion Pro" w:hAnsi="Minion Pro" w:cs="Big Caslon"/>
          <w:szCs w:val="22"/>
        </w:rPr>
        <w:t xml:space="preserve"> </w:t>
      </w:r>
      <w:r w:rsidR="009C2277" w:rsidRPr="00C745BB">
        <w:rPr>
          <w:rFonts w:ascii="Minion Pro" w:hAnsi="Minion Pro" w:cs="Big Caslon"/>
          <w:szCs w:val="22"/>
        </w:rPr>
        <w:t>&amp; engag</w:t>
      </w:r>
      <w:r w:rsidR="0089037C" w:rsidRPr="00C745BB">
        <w:rPr>
          <w:rFonts w:ascii="Minion Pro" w:hAnsi="Minion Pro" w:cs="Big Caslon"/>
          <w:szCs w:val="22"/>
        </w:rPr>
        <w:t>ement</w:t>
      </w:r>
      <w:r w:rsidRPr="00C745BB">
        <w:rPr>
          <w:rFonts w:ascii="Minion Pro" w:hAnsi="Minion Pro" w:cs="Big Caslon"/>
          <w:szCs w:val="22"/>
        </w:rPr>
        <w:t>.</w:t>
      </w:r>
      <w:r w:rsidRPr="00C745BB">
        <w:rPr>
          <w:rFonts w:ascii="Minion Pro" w:hAnsi="Minion Pro" w:cs="Big Caslon"/>
          <w:i/>
          <w:szCs w:val="22"/>
        </w:rPr>
        <w:t xml:space="preserve"> </w:t>
      </w:r>
      <w:r w:rsidR="00117E09" w:rsidRPr="00C745BB">
        <w:rPr>
          <w:rFonts w:ascii="Minion Pro" w:hAnsi="Minion Pro" w:cs="Big Caslon"/>
          <w:i/>
          <w:szCs w:val="22"/>
        </w:rPr>
        <w:t xml:space="preserve">Paper supplementing a presentation </w:t>
      </w:r>
      <w:r w:rsidR="0089037C" w:rsidRPr="00C745BB">
        <w:rPr>
          <w:rFonts w:ascii="Minion Pro" w:hAnsi="Minion Pro" w:cs="Big Caslon"/>
          <w:i/>
          <w:szCs w:val="22"/>
        </w:rPr>
        <w:t>to the Bill &amp;</w:t>
      </w:r>
      <w:r w:rsidR="001F73EB" w:rsidRPr="00C745BB">
        <w:rPr>
          <w:rFonts w:ascii="Minion Pro" w:hAnsi="Minion Pro" w:cs="Big Caslon"/>
          <w:i/>
          <w:szCs w:val="22"/>
        </w:rPr>
        <w:t xml:space="preserve"> Melinda Gates Foundation, </w:t>
      </w:r>
      <w:r w:rsidR="00117E09" w:rsidRPr="00C745BB">
        <w:rPr>
          <w:rFonts w:ascii="Minion Pro" w:hAnsi="Minion Pro" w:cs="Big Caslon"/>
          <w:szCs w:val="22"/>
        </w:rPr>
        <w:t xml:space="preserve">U.S. Program, K-12 Education </w:t>
      </w:r>
      <w:r w:rsidR="001F73EB" w:rsidRPr="00C745BB">
        <w:rPr>
          <w:rFonts w:ascii="Minion Pro" w:hAnsi="Minion Pro" w:cs="Big Caslon"/>
          <w:szCs w:val="22"/>
        </w:rPr>
        <w:t>(1-15).</w:t>
      </w:r>
    </w:p>
    <w:p w14:paraId="08BFA2B3" w14:textId="77777777" w:rsidR="009516A7" w:rsidRPr="00C745BB" w:rsidRDefault="009516A7" w:rsidP="00FD6DA0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b/>
          <w:szCs w:val="22"/>
        </w:rPr>
        <w:t>Miller, J. A.,</w:t>
      </w:r>
      <w:r w:rsidRPr="00C745BB">
        <w:rPr>
          <w:rFonts w:ascii="Minion Pro" w:hAnsi="Minion Pro" w:cs="Big Caslon"/>
          <w:szCs w:val="22"/>
        </w:rPr>
        <w:t xml:space="preserve"> Rodgers, Z. J., &amp; Bingham, J. B. (2014). Moral awareness. In Agle, B. R., Hart, D. W., Thompson, J., &amp; Hendricks, H. M. (Eds.), </w:t>
      </w:r>
      <w:r w:rsidRPr="00C745BB">
        <w:rPr>
          <w:rFonts w:ascii="Minion Pro" w:hAnsi="Minion Pro" w:cs="Big Caslon"/>
          <w:i/>
          <w:szCs w:val="22"/>
        </w:rPr>
        <w:t>Research Companion to Ethical Behavior in Organizations: Constructs and Measures</w:t>
      </w:r>
      <w:r w:rsidRPr="00C745BB">
        <w:rPr>
          <w:rFonts w:ascii="Minion Pro" w:hAnsi="Minion Pro" w:cs="Big Caslon"/>
          <w:szCs w:val="22"/>
        </w:rPr>
        <w:t>, (1-43). Cheltenham: Edward Elgar Publishing.</w:t>
      </w:r>
    </w:p>
    <w:p w14:paraId="152AAC61" w14:textId="0CBA1B1E" w:rsidR="00711644" w:rsidRPr="00C745BB" w:rsidRDefault="003969E0" w:rsidP="00711644">
      <w:pPr>
        <w:spacing w:after="160"/>
        <w:rPr>
          <w:rFonts w:ascii="Minion Pro" w:hAnsi="Minion Pro" w:cs="Big Caslon"/>
          <w:b/>
          <w:szCs w:val="22"/>
        </w:rPr>
      </w:pPr>
      <w:r w:rsidRPr="00C745BB">
        <w:rPr>
          <w:rFonts w:ascii="Minion Pro" w:hAnsi="Minion Pro" w:cs="Big Caslon"/>
          <w:b/>
          <w:szCs w:val="22"/>
        </w:rPr>
        <w:br/>
        <w:t>WORKING MANUSCRIPTS</w:t>
      </w:r>
    </w:p>
    <w:p w14:paraId="18F17FE2" w14:textId="5FA48556" w:rsidR="004E74C8" w:rsidRPr="00C745BB" w:rsidRDefault="004D717E" w:rsidP="004E74C8">
      <w:pPr>
        <w:spacing w:after="160"/>
        <w:rPr>
          <w:rFonts w:ascii="Minion Pro" w:hAnsi="Minion Pro" w:cs="Big Caslon"/>
          <w:b/>
          <w:szCs w:val="22"/>
        </w:rPr>
      </w:pPr>
      <w:r w:rsidRPr="00C745BB">
        <w:rPr>
          <w:rFonts w:ascii="Minion Pro" w:hAnsi="Minion Pro" w:cs="Big Caslon"/>
          <w:b/>
          <w:szCs w:val="22"/>
        </w:rPr>
        <w:t>Miller. J. A.</w:t>
      </w:r>
      <w:r w:rsidRPr="00C745BB">
        <w:rPr>
          <w:rFonts w:ascii="Minion Pro" w:hAnsi="Minion Pro" w:cs="Big Caslon"/>
          <w:szCs w:val="22"/>
        </w:rPr>
        <w:t xml:space="preserve">, Smith, I., &amp; Murray, A. </w:t>
      </w:r>
      <w:r w:rsidR="00433574" w:rsidRPr="00C745BB">
        <w:rPr>
          <w:rFonts w:ascii="Minion Pro" w:hAnsi="Minion Pro" w:cs="Big Caslon"/>
          <w:szCs w:val="22"/>
        </w:rPr>
        <w:t>Together we rise: In</w:t>
      </w:r>
      <w:r w:rsidR="003969E0" w:rsidRPr="00C745BB">
        <w:rPr>
          <w:rFonts w:ascii="Minion Pro" w:hAnsi="Minion Pro" w:cs="Big Caslon"/>
          <w:szCs w:val="22"/>
        </w:rPr>
        <w:t xml:space="preserve">creasing </w:t>
      </w:r>
      <w:r w:rsidR="00433574" w:rsidRPr="00C745BB">
        <w:rPr>
          <w:rFonts w:ascii="Minion Pro" w:hAnsi="Minion Pro" w:cs="Big Caslon"/>
          <w:szCs w:val="22"/>
        </w:rPr>
        <w:t xml:space="preserve">individual’s </w:t>
      </w:r>
      <w:r w:rsidR="003969E0" w:rsidRPr="00C745BB">
        <w:rPr>
          <w:rFonts w:ascii="Minion Pro" w:hAnsi="Minion Pro" w:cs="Big Caslon"/>
          <w:szCs w:val="22"/>
        </w:rPr>
        <w:t>wi</w:t>
      </w:r>
      <w:r w:rsidRPr="00C745BB">
        <w:rPr>
          <w:rFonts w:ascii="Minion Pro" w:hAnsi="Minion Pro" w:cs="Big Caslon"/>
          <w:szCs w:val="22"/>
        </w:rPr>
        <w:t xml:space="preserve">llingness to accept help. </w:t>
      </w:r>
      <w:r w:rsidR="0029413A" w:rsidRPr="00C745BB">
        <w:rPr>
          <w:rFonts w:ascii="Minion Pro" w:hAnsi="Minion Pro" w:cs="Big Caslon"/>
          <w:szCs w:val="22"/>
        </w:rPr>
        <w:t>(</w:t>
      </w:r>
      <w:r w:rsidR="00C745BB">
        <w:rPr>
          <w:rFonts w:ascii="Minion Pro" w:hAnsi="Minion Pro" w:cs="Big Caslon"/>
          <w:szCs w:val="22"/>
        </w:rPr>
        <w:t>A f</w:t>
      </w:r>
      <w:r w:rsidR="003D070D" w:rsidRPr="00C745BB">
        <w:rPr>
          <w:rFonts w:ascii="Minion Pro" w:hAnsi="Minion Pro" w:cs="Big Caslon"/>
          <w:szCs w:val="22"/>
        </w:rPr>
        <w:t xml:space="preserve">ield </w:t>
      </w:r>
      <w:r w:rsidR="00C745BB">
        <w:rPr>
          <w:rFonts w:ascii="Minion Pro" w:hAnsi="Minion Pro" w:cs="Big Caslon"/>
          <w:szCs w:val="22"/>
        </w:rPr>
        <w:t>experiment with multiple</w:t>
      </w:r>
      <w:r w:rsidR="003D070D" w:rsidRPr="00C745BB">
        <w:rPr>
          <w:rFonts w:ascii="Minion Pro" w:hAnsi="Minion Pro" w:cs="Big Caslon"/>
          <w:szCs w:val="22"/>
        </w:rPr>
        <w:t xml:space="preserve"> laboratory experiments;</w:t>
      </w:r>
      <w:r w:rsidR="00C745BB">
        <w:rPr>
          <w:rFonts w:ascii="Minion Pro" w:hAnsi="Minion Pro" w:cs="Big Caslon"/>
          <w:szCs w:val="22"/>
        </w:rPr>
        <w:t xml:space="preserve"> </w:t>
      </w:r>
      <w:r w:rsidR="007A5D00">
        <w:rPr>
          <w:rFonts w:ascii="Minion Pro" w:hAnsi="Minion Pro" w:cs="Big Caslon"/>
          <w:szCs w:val="22"/>
        </w:rPr>
        <w:t>M</w:t>
      </w:r>
      <w:r w:rsidR="00C745BB">
        <w:rPr>
          <w:rFonts w:ascii="Minion Pro" w:hAnsi="Minion Pro" w:cs="Big Caslon"/>
          <w:szCs w:val="22"/>
        </w:rPr>
        <w:t>anuscript</w:t>
      </w:r>
      <w:r w:rsidR="007A5D00">
        <w:rPr>
          <w:rFonts w:ascii="Minion Pro" w:hAnsi="Minion Pro" w:cs="Big Caslon"/>
          <w:szCs w:val="22"/>
        </w:rPr>
        <w:t xml:space="preserve"> phase</w:t>
      </w:r>
      <w:r w:rsidR="00C745BB">
        <w:rPr>
          <w:rFonts w:ascii="Minion Pro" w:hAnsi="Minion Pro" w:cs="Big Caslon"/>
          <w:szCs w:val="22"/>
        </w:rPr>
        <w:t>;</w:t>
      </w:r>
      <w:r w:rsidR="009C2277" w:rsidRPr="00C745BB">
        <w:rPr>
          <w:rFonts w:ascii="Minion Pro" w:hAnsi="Minion Pro" w:cs="Big Caslon"/>
          <w:szCs w:val="22"/>
        </w:rPr>
        <w:t xml:space="preserve"> </w:t>
      </w:r>
      <w:r w:rsidR="004A77D3" w:rsidRPr="00C745BB">
        <w:rPr>
          <w:rFonts w:ascii="Minion Pro" w:hAnsi="Minion Pro" w:cs="Big Caslon"/>
          <w:szCs w:val="22"/>
        </w:rPr>
        <w:t>T</w:t>
      </w:r>
      <w:r w:rsidR="0029413A" w:rsidRPr="00C745BB">
        <w:rPr>
          <w:rFonts w:ascii="Minion Pro" w:hAnsi="Minion Pro" w:cs="Big Caslon"/>
          <w:szCs w:val="22"/>
        </w:rPr>
        <w:t xml:space="preserve">arget: </w:t>
      </w:r>
      <w:r w:rsidR="0029413A" w:rsidRPr="00C745BB">
        <w:rPr>
          <w:rFonts w:ascii="Minion Pro" w:hAnsi="Minion Pro" w:cs="Big Caslon"/>
          <w:i/>
          <w:szCs w:val="22"/>
        </w:rPr>
        <w:t>Journal of Applied Psychology</w:t>
      </w:r>
      <w:r w:rsidR="0029413A" w:rsidRPr="00C745BB">
        <w:rPr>
          <w:rFonts w:ascii="Minion Pro" w:hAnsi="Minion Pro" w:cs="Big Caslon"/>
          <w:szCs w:val="22"/>
        </w:rPr>
        <w:t>)</w:t>
      </w:r>
      <w:r w:rsidR="00266182" w:rsidRPr="00C745BB">
        <w:rPr>
          <w:rFonts w:ascii="Minion Pro" w:hAnsi="Minion Pro" w:cs="Big Caslon"/>
          <w:szCs w:val="22"/>
        </w:rPr>
        <w:t>.</w:t>
      </w:r>
    </w:p>
    <w:p w14:paraId="2A0ED6B4" w14:textId="071C05D1" w:rsidR="004A77D3" w:rsidRPr="00C745BB" w:rsidRDefault="004A77D3" w:rsidP="0029413A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szCs w:val="22"/>
        </w:rPr>
        <w:t xml:space="preserve">Welsh, D., </w:t>
      </w:r>
      <w:r w:rsidRPr="00C745BB">
        <w:rPr>
          <w:rFonts w:ascii="Minion Pro" w:hAnsi="Minion Pro" w:cs="Big Caslon"/>
          <w:b/>
          <w:szCs w:val="22"/>
        </w:rPr>
        <w:t>Miller, J. A.</w:t>
      </w:r>
      <w:r w:rsidRPr="00C745BB">
        <w:rPr>
          <w:rFonts w:ascii="Minion Pro" w:hAnsi="Minion Pro" w:cs="Big Caslon"/>
          <w:szCs w:val="22"/>
        </w:rPr>
        <w:t xml:space="preserve">, </w:t>
      </w:r>
      <w:r w:rsidR="009C2277" w:rsidRPr="00C745BB">
        <w:rPr>
          <w:rFonts w:ascii="Minion Pro" w:hAnsi="Minion Pro" w:cs="Big Caslon"/>
          <w:szCs w:val="22"/>
        </w:rPr>
        <w:t xml:space="preserve">Baer, M., Sessions, H., Garud, N., </w:t>
      </w:r>
      <w:r w:rsidR="00252098" w:rsidRPr="00C745BB">
        <w:rPr>
          <w:rFonts w:ascii="Minion Pro" w:hAnsi="Minion Pro" w:cs="Big Caslon"/>
          <w:szCs w:val="22"/>
        </w:rPr>
        <w:t>&amp; Cho, K. Motivated to disengage: The ethical consequences of goal commitment and moral disengagement in the pursuit of high performance g</w:t>
      </w:r>
      <w:r w:rsidRPr="00C745BB">
        <w:rPr>
          <w:rFonts w:ascii="Minion Pro" w:hAnsi="Minion Pro" w:cs="Big Caslon"/>
          <w:szCs w:val="22"/>
        </w:rPr>
        <w:t>oals. (</w:t>
      </w:r>
      <w:r w:rsidR="00C745BB">
        <w:rPr>
          <w:rFonts w:ascii="Minion Pro" w:hAnsi="Minion Pro" w:cs="Big Caslon"/>
          <w:szCs w:val="22"/>
        </w:rPr>
        <w:t>A</w:t>
      </w:r>
      <w:r w:rsidR="009C2277" w:rsidRPr="00C745BB">
        <w:rPr>
          <w:rFonts w:ascii="Minion Pro" w:hAnsi="Minion Pro" w:cs="Big Caslon"/>
          <w:szCs w:val="22"/>
        </w:rPr>
        <w:t xml:space="preserve"> field study and multiple laboratory experiments</w:t>
      </w:r>
      <w:r w:rsidR="00C745BB">
        <w:rPr>
          <w:rFonts w:ascii="Minion Pro" w:hAnsi="Minion Pro" w:cs="Big Caslon"/>
          <w:szCs w:val="22"/>
        </w:rPr>
        <w:t>; Completed manuscript;</w:t>
      </w:r>
      <w:r w:rsidRPr="00C745BB">
        <w:rPr>
          <w:rFonts w:ascii="Minion Pro" w:hAnsi="Minion Pro" w:cs="Big Caslon"/>
          <w:i/>
          <w:szCs w:val="22"/>
        </w:rPr>
        <w:t xml:space="preserve"> </w:t>
      </w:r>
      <w:r w:rsidRPr="00C745BB">
        <w:rPr>
          <w:rFonts w:ascii="Minion Pro" w:hAnsi="Minion Pro" w:cs="Big Caslon"/>
          <w:szCs w:val="22"/>
        </w:rPr>
        <w:t xml:space="preserve">Target: </w:t>
      </w:r>
      <w:r w:rsidR="009C2277" w:rsidRPr="00C745BB">
        <w:rPr>
          <w:rFonts w:ascii="Minion Pro" w:hAnsi="Minion Pro" w:cs="Big Caslon"/>
          <w:i/>
          <w:szCs w:val="22"/>
        </w:rPr>
        <w:t>Organizational Behavior and Human Decision Processes</w:t>
      </w:r>
      <w:r w:rsidRPr="00C745BB">
        <w:rPr>
          <w:rFonts w:ascii="Minion Pro" w:hAnsi="Minion Pro" w:cs="Big Caslon"/>
          <w:szCs w:val="22"/>
        </w:rPr>
        <w:t>)</w:t>
      </w:r>
      <w:r w:rsidR="00266182" w:rsidRPr="00C745BB">
        <w:rPr>
          <w:rFonts w:ascii="Minion Pro" w:hAnsi="Minion Pro" w:cs="Big Caslon"/>
          <w:szCs w:val="22"/>
        </w:rPr>
        <w:t>.</w:t>
      </w:r>
    </w:p>
    <w:p w14:paraId="4DFABD5D" w14:textId="276A8DCA" w:rsidR="0029413A" w:rsidRPr="00C745BB" w:rsidRDefault="004A77D3" w:rsidP="0029413A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b/>
          <w:szCs w:val="22"/>
        </w:rPr>
        <w:lastRenderedPageBreak/>
        <w:t>Miller, J. A.,</w:t>
      </w:r>
      <w:r w:rsidRPr="00C745BB">
        <w:rPr>
          <w:rFonts w:ascii="Minion Pro" w:hAnsi="Minion Pro" w:cs="Big Caslon"/>
          <w:szCs w:val="22"/>
        </w:rPr>
        <w:t xml:space="preserve"> &amp; Fehr, R. (2016). Unpacking a grateful heart: A typology of gratitude experiences in the workplace. (</w:t>
      </w:r>
      <w:r w:rsidR="00C745BB">
        <w:rPr>
          <w:rFonts w:ascii="Minion Pro" w:hAnsi="Minion Pro" w:cs="Big Caslon"/>
          <w:szCs w:val="22"/>
        </w:rPr>
        <w:t xml:space="preserve">A </w:t>
      </w:r>
      <w:r w:rsidR="003D070D" w:rsidRPr="00C745BB">
        <w:rPr>
          <w:rFonts w:ascii="Minion Pro" w:hAnsi="Minion Pro" w:cs="Big Caslon"/>
          <w:szCs w:val="22"/>
        </w:rPr>
        <w:t>f</w:t>
      </w:r>
      <w:r w:rsidR="00266182" w:rsidRPr="00C745BB">
        <w:rPr>
          <w:rFonts w:ascii="Minion Pro" w:hAnsi="Minion Pro" w:cs="Big Caslon"/>
          <w:szCs w:val="22"/>
        </w:rPr>
        <w:t>ield study</w:t>
      </w:r>
      <w:r w:rsidRPr="00C745BB">
        <w:rPr>
          <w:rFonts w:ascii="Minion Pro" w:hAnsi="Minion Pro" w:cs="Big Caslon"/>
          <w:szCs w:val="22"/>
        </w:rPr>
        <w:t xml:space="preserve"> and multiple laboratory </w:t>
      </w:r>
      <w:r w:rsidR="003D070D" w:rsidRPr="00C745BB">
        <w:rPr>
          <w:rFonts w:ascii="Minion Pro" w:hAnsi="Minion Pro" w:cs="Big Caslon"/>
          <w:szCs w:val="22"/>
        </w:rPr>
        <w:t>experiments;</w:t>
      </w:r>
      <w:r w:rsidRPr="00C745BB">
        <w:rPr>
          <w:rFonts w:ascii="Minion Pro" w:hAnsi="Minion Pro" w:cs="Big Caslon"/>
          <w:szCs w:val="22"/>
        </w:rPr>
        <w:t xml:space="preserve"> </w:t>
      </w:r>
      <w:r w:rsidR="00C745BB">
        <w:rPr>
          <w:rFonts w:ascii="Minion Pro" w:hAnsi="Minion Pro" w:cs="Big Caslon"/>
          <w:szCs w:val="22"/>
        </w:rPr>
        <w:t xml:space="preserve">Data analysis phase; </w:t>
      </w:r>
      <w:r w:rsidRPr="00C745BB">
        <w:rPr>
          <w:rFonts w:ascii="Minion Pro" w:hAnsi="Minion Pro" w:cs="Big Caslon"/>
          <w:szCs w:val="22"/>
        </w:rPr>
        <w:t xml:space="preserve">Target: </w:t>
      </w:r>
      <w:r w:rsidRPr="00C745BB">
        <w:rPr>
          <w:rFonts w:ascii="Minion Pro" w:hAnsi="Minion Pro" w:cs="Big Caslon"/>
          <w:i/>
          <w:szCs w:val="22"/>
        </w:rPr>
        <w:t>Journal</w:t>
      </w:r>
      <w:r w:rsidR="00F25435" w:rsidRPr="00C745BB">
        <w:rPr>
          <w:rFonts w:ascii="Minion Pro" w:hAnsi="Minion Pro" w:cs="Big Caslon"/>
          <w:i/>
          <w:szCs w:val="22"/>
        </w:rPr>
        <w:t xml:space="preserve"> of Applied Psychology</w:t>
      </w:r>
      <w:r w:rsidRPr="00C745BB">
        <w:rPr>
          <w:rFonts w:ascii="Minion Pro" w:hAnsi="Minion Pro" w:cs="Big Caslon"/>
          <w:szCs w:val="22"/>
        </w:rPr>
        <w:t>)</w:t>
      </w:r>
      <w:r w:rsidR="0029413A" w:rsidRPr="00C745BB">
        <w:rPr>
          <w:rFonts w:ascii="Minion Pro" w:hAnsi="Minion Pro" w:cs="Big Caslon"/>
          <w:szCs w:val="22"/>
        </w:rPr>
        <w:t xml:space="preserve">. </w:t>
      </w:r>
    </w:p>
    <w:p w14:paraId="714FA467" w14:textId="77777777" w:rsidR="007A5D00" w:rsidRDefault="007A5D00" w:rsidP="00FD6DA0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b/>
          <w:szCs w:val="22"/>
        </w:rPr>
        <w:t>Miller, J. A.</w:t>
      </w:r>
      <w:r w:rsidRPr="00C745BB">
        <w:rPr>
          <w:rFonts w:ascii="Minion Pro" w:hAnsi="Minion Pro" w:cs="Big Caslon"/>
          <w:szCs w:val="22"/>
        </w:rPr>
        <w:t xml:space="preserve">, Johnson, M., &amp; Lee, S., Lending a helping hand: Social identity and relational ties </w:t>
      </w:r>
      <w:r w:rsidRPr="00C745BB">
        <w:rPr>
          <w:rFonts w:ascii="Minion Pro" w:hAnsi="Minion Pro" w:cs="Big Caslon"/>
          <w:i/>
          <w:szCs w:val="22"/>
        </w:rPr>
        <w:t>data collection phase</w:t>
      </w:r>
      <w:r w:rsidRPr="00C745BB">
        <w:rPr>
          <w:rFonts w:ascii="Minion Pro" w:hAnsi="Minion Pro" w:cs="Big Caslon"/>
          <w:szCs w:val="22"/>
        </w:rPr>
        <w:t>. (</w:t>
      </w:r>
      <w:r>
        <w:rPr>
          <w:rFonts w:ascii="Minion Pro" w:hAnsi="Minion Pro" w:cs="Big Caslon"/>
          <w:szCs w:val="22"/>
        </w:rPr>
        <w:t xml:space="preserve">A </w:t>
      </w:r>
      <w:r w:rsidRPr="00C745BB">
        <w:rPr>
          <w:rFonts w:ascii="Minion Pro" w:hAnsi="Minion Pro" w:cs="Big Caslon"/>
          <w:szCs w:val="22"/>
        </w:rPr>
        <w:t xml:space="preserve">field study and multiple experiments; </w:t>
      </w:r>
      <w:r>
        <w:rPr>
          <w:rFonts w:ascii="Minion Pro" w:hAnsi="Minion Pro" w:cs="Big Caslon"/>
          <w:szCs w:val="22"/>
        </w:rPr>
        <w:t xml:space="preserve">Data analysis phase; </w:t>
      </w:r>
      <w:r w:rsidRPr="00C745BB">
        <w:rPr>
          <w:rFonts w:ascii="Minion Pro" w:hAnsi="Minion Pro" w:cs="Big Caslon"/>
          <w:szCs w:val="22"/>
        </w:rPr>
        <w:t xml:space="preserve">Target: </w:t>
      </w:r>
      <w:r w:rsidRPr="00C745BB">
        <w:rPr>
          <w:rFonts w:ascii="Minion Pro" w:hAnsi="Minion Pro" w:cs="Big Caslon"/>
          <w:i/>
          <w:szCs w:val="22"/>
        </w:rPr>
        <w:t>Academy of Management Journal</w:t>
      </w:r>
      <w:r w:rsidRPr="00C745BB">
        <w:rPr>
          <w:rFonts w:ascii="Minion Pro" w:hAnsi="Minion Pro" w:cs="Big Caslon"/>
          <w:szCs w:val="22"/>
        </w:rPr>
        <w:t>).</w:t>
      </w:r>
    </w:p>
    <w:p w14:paraId="6ECD5CBB" w14:textId="1762F995" w:rsidR="007628C2" w:rsidRPr="00C745BB" w:rsidRDefault="007628C2" w:rsidP="00FD6DA0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b/>
          <w:szCs w:val="22"/>
        </w:rPr>
        <w:t>Miller, J. A.</w:t>
      </w:r>
      <w:r w:rsidRPr="00C745BB">
        <w:rPr>
          <w:rFonts w:ascii="Minion Pro" w:hAnsi="Minion Pro" w:cs="Big Caslon"/>
          <w:szCs w:val="22"/>
        </w:rPr>
        <w:t xml:space="preserve">, Fehr, R., &amp; Welsh, D. </w:t>
      </w:r>
      <w:r w:rsidR="004A77D3" w:rsidRPr="00C745BB">
        <w:rPr>
          <w:rFonts w:ascii="Minion Pro" w:hAnsi="Minion Pro" w:cs="Big Caslon"/>
          <w:szCs w:val="22"/>
        </w:rPr>
        <w:t xml:space="preserve">Persistently principled: a relational view of moral adherence. </w:t>
      </w:r>
      <w:r w:rsidR="004E74C8" w:rsidRPr="00C745BB">
        <w:rPr>
          <w:rFonts w:ascii="Minion Pro" w:hAnsi="Minion Pro" w:cs="Big Caslon"/>
          <w:szCs w:val="22"/>
        </w:rPr>
        <w:t>(</w:t>
      </w:r>
      <w:r w:rsidR="00C745BB">
        <w:rPr>
          <w:rFonts w:ascii="Minion Pro" w:hAnsi="Minion Pro" w:cs="Big Caslon"/>
          <w:szCs w:val="22"/>
        </w:rPr>
        <w:t>M</w:t>
      </w:r>
      <w:r w:rsidR="003D070D" w:rsidRPr="00C745BB">
        <w:rPr>
          <w:rFonts w:ascii="Minion Pro" w:hAnsi="Minion Pro" w:cs="Big Caslon"/>
          <w:szCs w:val="22"/>
        </w:rPr>
        <w:t>ultiple laboratory experiments;</w:t>
      </w:r>
      <w:r w:rsidR="004E74C8" w:rsidRPr="00C745BB">
        <w:rPr>
          <w:rFonts w:ascii="Minion Pro" w:hAnsi="Minion Pro" w:cs="Big Caslon"/>
          <w:szCs w:val="22"/>
        </w:rPr>
        <w:t xml:space="preserve"> </w:t>
      </w:r>
      <w:r w:rsidR="00C745BB" w:rsidRPr="00C745BB">
        <w:rPr>
          <w:rFonts w:ascii="Minion Pro" w:hAnsi="Minion Pro" w:cs="Big Caslon"/>
          <w:szCs w:val="22"/>
        </w:rPr>
        <w:t>D</w:t>
      </w:r>
      <w:r w:rsidR="00C745BB">
        <w:rPr>
          <w:rFonts w:ascii="Minion Pro" w:hAnsi="Minion Pro" w:cs="Big Caslon"/>
          <w:szCs w:val="22"/>
        </w:rPr>
        <w:t xml:space="preserve">ata analysis phase; </w:t>
      </w:r>
      <w:r w:rsidR="004E74C8" w:rsidRPr="00C745BB">
        <w:rPr>
          <w:rFonts w:ascii="Minion Pro" w:hAnsi="Minion Pro" w:cs="Big Caslon"/>
          <w:szCs w:val="22"/>
        </w:rPr>
        <w:t xml:space="preserve">Target: </w:t>
      </w:r>
      <w:r w:rsidR="004A77D3" w:rsidRPr="00C745BB">
        <w:rPr>
          <w:rFonts w:ascii="Minion Pro" w:hAnsi="Minion Pro" w:cs="Big Caslon"/>
          <w:i/>
          <w:szCs w:val="22"/>
        </w:rPr>
        <w:t>Academy of Management Journal</w:t>
      </w:r>
      <w:r w:rsidR="004E74C8" w:rsidRPr="00C745BB">
        <w:rPr>
          <w:rFonts w:ascii="Minion Pro" w:hAnsi="Minion Pro" w:cs="Big Caslon"/>
          <w:szCs w:val="22"/>
        </w:rPr>
        <w:t>)</w:t>
      </w:r>
      <w:r w:rsidR="00266182" w:rsidRPr="00C745BB">
        <w:rPr>
          <w:rFonts w:ascii="Minion Pro" w:hAnsi="Minion Pro" w:cs="Big Caslon"/>
          <w:szCs w:val="22"/>
        </w:rPr>
        <w:t>.</w:t>
      </w:r>
    </w:p>
    <w:p w14:paraId="42C5BC9A" w14:textId="498D50A8" w:rsidR="004A77D3" w:rsidRPr="00C745BB" w:rsidRDefault="004A77D3" w:rsidP="00FD6DA0">
      <w:pPr>
        <w:spacing w:after="160"/>
        <w:rPr>
          <w:rFonts w:ascii="Minion Pro" w:hAnsi="Minion Pro" w:cs="Big Caslon"/>
          <w:i/>
          <w:szCs w:val="22"/>
        </w:rPr>
      </w:pPr>
      <w:r w:rsidRPr="00C745BB">
        <w:rPr>
          <w:rFonts w:ascii="Minion Pro" w:hAnsi="Minion Pro" w:cs="Big Caslon"/>
          <w:b/>
          <w:szCs w:val="22"/>
        </w:rPr>
        <w:t xml:space="preserve">Miller, J. A., </w:t>
      </w:r>
      <w:r w:rsidRPr="00C745BB">
        <w:rPr>
          <w:rFonts w:ascii="Minion Pro" w:hAnsi="Minion Pro" w:cs="Big Caslon"/>
          <w:szCs w:val="22"/>
        </w:rPr>
        <w:t xml:space="preserve">Micro infractions and harming those </w:t>
      </w:r>
      <w:r w:rsidR="00C745BB">
        <w:rPr>
          <w:rFonts w:ascii="Minion Pro" w:hAnsi="Minion Pro" w:cs="Big Caslon"/>
          <w:szCs w:val="22"/>
        </w:rPr>
        <w:t xml:space="preserve">psychologically </w:t>
      </w:r>
      <w:r w:rsidR="007979AC" w:rsidRPr="00C745BB">
        <w:rPr>
          <w:rFonts w:ascii="Minion Pro" w:hAnsi="Minion Pro" w:cs="Big Caslon"/>
          <w:szCs w:val="22"/>
        </w:rPr>
        <w:t xml:space="preserve">close. </w:t>
      </w:r>
      <w:r w:rsidR="00266182" w:rsidRPr="00C745BB">
        <w:rPr>
          <w:rFonts w:ascii="Minion Pro" w:hAnsi="Minion Pro" w:cs="Big Caslon"/>
          <w:szCs w:val="22"/>
        </w:rPr>
        <w:t>(Theoretical</w:t>
      </w:r>
      <w:r w:rsidR="00C745BB">
        <w:rPr>
          <w:rFonts w:ascii="Minion Pro" w:hAnsi="Minion Pro" w:cs="Big Caslon"/>
          <w:szCs w:val="22"/>
        </w:rPr>
        <w:t xml:space="preserve"> paper</w:t>
      </w:r>
      <w:r w:rsidR="00266182" w:rsidRPr="00C745BB">
        <w:rPr>
          <w:rFonts w:ascii="Minion Pro" w:hAnsi="Minion Pro" w:cs="Big Caslon"/>
          <w:szCs w:val="22"/>
        </w:rPr>
        <w:t xml:space="preserve">; Target: </w:t>
      </w:r>
      <w:r w:rsidR="00266182" w:rsidRPr="00C745BB">
        <w:rPr>
          <w:rFonts w:ascii="Minion Pro" w:hAnsi="Minion Pro" w:cs="Big Caslon"/>
          <w:i/>
          <w:szCs w:val="22"/>
        </w:rPr>
        <w:t>Academy of Management Review).</w:t>
      </w:r>
    </w:p>
    <w:p w14:paraId="4D5C0EC7" w14:textId="4B0D8DD6" w:rsidR="00C745BB" w:rsidRPr="00C745BB" w:rsidRDefault="00C745BB" w:rsidP="00FD6DA0">
      <w:pPr>
        <w:spacing w:after="160"/>
        <w:rPr>
          <w:rFonts w:ascii="Minion Pro" w:hAnsi="Minion Pro" w:cs="Big Caslon"/>
          <w:szCs w:val="22"/>
        </w:rPr>
      </w:pPr>
    </w:p>
    <w:p w14:paraId="6CA47A7F" w14:textId="3D3BD7E8" w:rsidR="00F6622F" w:rsidRPr="00C745BB" w:rsidRDefault="00D9701E" w:rsidP="00F6622F">
      <w:pPr>
        <w:pBdr>
          <w:bottom w:val="single" w:sz="12" w:space="1" w:color="auto"/>
        </w:pBdr>
        <w:spacing w:after="160"/>
        <w:rPr>
          <w:rFonts w:ascii="Minion Pro" w:hAnsi="Minion Pro" w:cs="Big Caslon"/>
          <w:sz w:val="32"/>
          <w:szCs w:val="32"/>
        </w:rPr>
      </w:pPr>
      <w:r w:rsidRPr="00C745BB">
        <w:rPr>
          <w:rFonts w:ascii="Minion Pro" w:hAnsi="Minion Pro" w:cs="Big Caslon"/>
          <w:sz w:val="32"/>
          <w:szCs w:val="32"/>
        </w:rPr>
        <w:t xml:space="preserve">PRESENTATIONS </w:t>
      </w:r>
      <w:r w:rsidR="004B7A4C" w:rsidRPr="00C745BB">
        <w:rPr>
          <w:rFonts w:ascii="Minion Pro" w:hAnsi="Minion Pro" w:cs="Big Caslon"/>
          <w:sz w:val="32"/>
          <w:szCs w:val="32"/>
        </w:rPr>
        <w:t>&amp; WORKSHOPS</w:t>
      </w:r>
    </w:p>
    <w:p w14:paraId="196FEB02" w14:textId="55A9300E" w:rsidR="00B03472" w:rsidRPr="00C745BB" w:rsidRDefault="00B03472" w:rsidP="00B03472">
      <w:pPr>
        <w:spacing w:after="160"/>
        <w:rPr>
          <w:rFonts w:ascii="Minion Pro" w:hAnsi="Minion Pro" w:cs="Big Caslon"/>
          <w:b/>
          <w:szCs w:val="22"/>
        </w:rPr>
      </w:pPr>
      <w:r>
        <w:rPr>
          <w:rFonts w:ascii="Minion Pro" w:hAnsi="Minion Pro" w:cs="Big Caslon"/>
          <w:b/>
          <w:szCs w:val="22"/>
        </w:rPr>
        <w:t>SELECT PEER-REVIEWED CONFERENCES</w:t>
      </w:r>
    </w:p>
    <w:p w14:paraId="348B8E3F" w14:textId="08E423E1" w:rsidR="000C49C6" w:rsidRPr="00C745BB" w:rsidRDefault="000C49C6" w:rsidP="003969E0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b/>
          <w:szCs w:val="22"/>
        </w:rPr>
        <w:t>Miller, J. A.,</w:t>
      </w:r>
      <w:r w:rsidR="00F91412" w:rsidRPr="00C745BB">
        <w:rPr>
          <w:rFonts w:ascii="Minion Pro" w:hAnsi="Minion Pro" w:cs="Big Caslon"/>
          <w:szCs w:val="22"/>
        </w:rPr>
        <w:t xml:space="preserve"> &amp; Fehr, R. </w:t>
      </w:r>
      <w:r w:rsidRPr="00C745BB">
        <w:rPr>
          <w:rFonts w:ascii="Minion Pro" w:hAnsi="Minion Pro" w:cs="Big Caslon"/>
          <w:szCs w:val="22"/>
        </w:rPr>
        <w:t xml:space="preserve">(2016). </w:t>
      </w:r>
      <w:r w:rsidR="0029413A" w:rsidRPr="00C745BB">
        <w:rPr>
          <w:rFonts w:ascii="Minion Pro" w:hAnsi="Minion Pro" w:cs="Big Caslon"/>
          <w:szCs w:val="22"/>
        </w:rPr>
        <w:t xml:space="preserve">Unpacking a </w:t>
      </w:r>
      <w:r w:rsidR="004A77D3" w:rsidRPr="00C745BB">
        <w:rPr>
          <w:rFonts w:ascii="Minion Pro" w:hAnsi="Minion Pro" w:cs="Big Caslon"/>
          <w:szCs w:val="22"/>
        </w:rPr>
        <w:t>grateful heart: A typology of gratitude e</w:t>
      </w:r>
      <w:r w:rsidR="0056074D" w:rsidRPr="00C745BB">
        <w:rPr>
          <w:rFonts w:ascii="Minion Pro" w:hAnsi="Minion Pro" w:cs="Big Caslon"/>
          <w:szCs w:val="22"/>
        </w:rPr>
        <w:t>xperiences</w:t>
      </w:r>
      <w:r w:rsidR="004A77D3" w:rsidRPr="00C745BB">
        <w:rPr>
          <w:rFonts w:ascii="Minion Pro" w:hAnsi="Minion Pro" w:cs="Big Caslon"/>
          <w:szCs w:val="22"/>
        </w:rPr>
        <w:t xml:space="preserve"> in the workplace</w:t>
      </w:r>
      <w:r w:rsidR="0056074D" w:rsidRPr="00C745BB">
        <w:rPr>
          <w:rFonts w:ascii="Minion Pro" w:hAnsi="Minion Pro" w:cs="Big Caslon"/>
          <w:szCs w:val="22"/>
        </w:rPr>
        <w:t xml:space="preserve">. </w:t>
      </w:r>
      <w:r w:rsidRPr="00C745BB">
        <w:rPr>
          <w:rFonts w:ascii="Minion Pro" w:hAnsi="Minion Pro" w:cs="Big Caslon"/>
          <w:szCs w:val="22"/>
        </w:rPr>
        <w:t>Paper presented at</w:t>
      </w:r>
      <w:r w:rsidR="0056074D" w:rsidRPr="00C745BB">
        <w:rPr>
          <w:rFonts w:ascii="Minion Pro" w:hAnsi="Minion Pro" w:cs="Big Caslon"/>
          <w:szCs w:val="22"/>
        </w:rPr>
        <w:t xml:space="preserve"> the Positive Relationships at Work Meeting, </w:t>
      </w:r>
      <w:r w:rsidRPr="00C745BB">
        <w:rPr>
          <w:rFonts w:ascii="Minion Pro" w:hAnsi="Minion Pro" w:cs="Big Caslon"/>
          <w:szCs w:val="22"/>
        </w:rPr>
        <w:t xml:space="preserve">Cornell University, </w:t>
      </w:r>
      <w:r w:rsidR="0056074D" w:rsidRPr="00C745BB">
        <w:rPr>
          <w:rFonts w:ascii="Minion Pro" w:hAnsi="Minion Pro" w:cs="Big Caslon"/>
          <w:szCs w:val="22"/>
        </w:rPr>
        <w:t>Center for Hospitality Research &amp; The Cornell Institute for Hospitality and Employment R</w:t>
      </w:r>
      <w:r w:rsidRPr="00C745BB">
        <w:rPr>
          <w:rFonts w:ascii="Minion Pro" w:hAnsi="Minion Pro" w:cs="Big Caslon"/>
          <w:szCs w:val="22"/>
        </w:rPr>
        <w:t>elations, Ithaca, NY.</w:t>
      </w:r>
    </w:p>
    <w:p w14:paraId="116A35F6" w14:textId="4008B3F9" w:rsidR="00FA2A52" w:rsidRPr="00C745BB" w:rsidRDefault="00FA2A52" w:rsidP="003969E0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szCs w:val="22"/>
        </w:rPr>
        <w:t xml:space="preserve">Welsh, D., </w:t>
      </w:r>
      <w:r w:rsidRPr="00C745BB">
        <w:rPr>
          <w:rFonts w:ascii="Minion Pro" w:hAnsi="Minion Pro" w:cs="Big Caslon"/>
          <w:b/>
          <w:szCs w:val="22"/>
        </w:rPr>
        <w:t>Miller, J. A.</w:t>
      </w:r>
      <w:r w:rsidRPr="00C745BB">
        <w:rPr>
          <w:rFonts w:ascii="Minion Pro" w:hAnsi="Minion Pro" w:cs="Big Caslon"/>
          <w:szCs w:val="22"/>
        </w:rPr>
        <w:t xml:space="preserve">, &amp; Cho, K. (2016). </w:t>
      </w:r>
      <w:r w:rsidR="007979AC" w:rsidRPr="00C745BB">
        <w:rPr>
          <w:rFonts w:ascii="Minion Pro" w:hAnsi="Minion Pro" w:cs="Big Caslon"/>
          <w:szCs w:val="22"/>
        </w:rPr>
        <w:t>Motivated to disengage: The ethical consequences of goal commitment and moral disengagement in the pursuit of high performance goal</w:t>
      </w:r>
      <w:r w:rsidRPr="00C745BB">
        <w:rPr>
          <w:rFonts w:ascii="Minion Pro" w:hAnsi="Minion Pro" w:cs="Big Caslon"/>
          <w:szCs w:val="22"/>
        </w:rPr>
        <w:t xml:space="preserve">s. Paper presented at the </w:t>
      </w:r>
      <w:r w:rsidRPr="00C745BB">
        <w:rPr>
          <w:rFonts w:ascii="Minion Pro" w:hAnsi="Minion Pro" w:cs="Big Caslon"/>
          <w:i/>
          <w:szCs w:val="22"/>
        </w:rPr>
        <w:t>Annual Meeting of the Academy of Management</w:t>
      </w:r>
      <w:r w:rsidRPr="00C745BB">
        <w:rPr>
          <w:rFonts w:ascii="Minion Pro" w:hAnsi="Minion Pro" w:cs="Big Caslon"/>
          <w:szCs w:val="22"/>
        </w:rPr>
        <w:t>, Anaheim, CA.</w:t>
      </w:r>
    </w:p>
    <w:p w14:paraId="4AF7C7FF" w14:textId="77777777" w:rsidR="00D9701E" w:rsidRPr="00C745BB" w:rsidRDefault="00FA2A52" w:rsidP="003969E0">
      <w:pPr>
        <w:spacing w:after="160"/>
        <w:rPr>
          <w:rFonts w:ascii="Minion Pro" w:hAnsi="Minion Pro" w:cs="Big Caslon"/>
          <w:szCs w:val="22"/>
        </w:rPr>
      </w:pPr>
      <w:r w:rsidRPr="00C745BB">
        <w:rPr>
          <w:rFonts w:ascii="Minion Pro" w:hAnsi="Minion Pro" w:cs="Big Caslon"/>
          <w:szCs w:val="22"/>
        </w:rPr>
        <w:t xml:space="preserve">Fehr, R., Fulmer, A., </w:t>
      </w:r>
      <w:r w:rsidRPr="00C745BB">
        <w:rPr>
          <w:rFonts w:ascii="Minion Pro" w:hAnsi="Minion Pro" w:cs="Big Caslon"/>
          <w:bCs/>
          <w:szCs w:val="22"/>
        </w:rPr>
        <w:t>Awtrey, E</w:t>
      </w:r>
      <w:r w:rsidRPr="00C745BB">
        <w:rPr>
          <w:rFonts w:ascii="Minion Pro" w:hAnsi="Minion Pro" w:cs="Big Caslon"/>
          <w:b/>
          <w:bCs/>
          <w:szCs w:val="22"/>
        </w:rPr>
        <w:t xml:space="preserve">. </w:t>
      </w:r>
      <w:r w:rsidRPr="00C745BB">
        <w:rPr>
          <w:rFonts w:ascii="Minion Pro" w:hAnsi="Minion Pro" w:cs="Big Caslon"/>
          <w:szCs w:val="22"/>
        </w:rPr>
        <w:t xml:space="preserve">&amp; </w:t>
      </w:r>
      <w:r w:rsidRPr="00C745BB">
        <w:rPr>
          <w:rFonts w:ascii="Minion Pro" w:hAnsi="Minion Pro" w:cs="Big Caslon"/>
          <w:b/>
          <w:szCs w:val="22"/>
        </w:rPr>
        <w:t>Miller, J</w:t>
      </w:r>
      <w:r w:rsidRPr="00C745BB">
        <w:rPr>
          <w:rFonts w:ascii="Minion Pro" w:hAnsi="Minion Pro" w:cs="Big Caslon"/>
          <w:szCs w:val="22"/>
        </w:rPr>
        <w:t xml:space="preserve">. </w:t>
      </w:r>
      <w:r w:rsidRPr="00C745BB">
        <w:rPr>
          <w:rFonts w:ascii="Minion Pro" w:hAnsi="Minion Pro" w:cs="Big Caslon"/>
          <w:b/>
          <w:szCs w:val="22"/>
        </w:rPr>
        <w:t>A</w:t>
      </w:r>
      <w:r w:rsidRPr="00C745BB">
        <w:rPr>
          <w:rFonts w:ascii="Minion Pro" w:hAnsi="Minion Pro" w:cs="Big Caslon"/>
          <w:szCs w:val="22"/>
        </w:rPr>
        <w:t xml:space="preserve">. (2015). The grateful workplace: A tripartite model of gratitude in organizations. Paper presented at the </w:t>
      </w:r>
      <w:r w:rsidRPr="00C745BB">
        <w:rPr>
          <w:rFonts w:ascii="Minion Pro" w:hAnsi="Minion Pro" w:cs="Big Caslon"/>
          <w:i/>
          <w:szCs w:val="22"/>
        </w:rPr>
        <w:t xml:space="preserve">7th Positive Organizational Scholarship Research Conference, </w:t>
      </w:r>
      <w:r w:rsidRPr="00C745BB">
        <w:rPr>
          <w:rFonts w:ascii="Minion Pro" w:hAnsi="Minion Pro" w:cs="Big Caslon"/>
          <w:szCs w:val="22"/>
        </w:rPr>
        <w:t xml:space="preserve">Orlando FL. </w:t>
      </w:r>
    </w:p>
    <w:p w14:paraId="463F045E" w14:textId="4F1012CB" w:rsidR="004B7A4C" w:rsidRPr="0095007A" w:rsidRDefault="004B7A4C" w:rsidP="0095007A">
      <w:pPr>
        <w:rPr>
          <w:rFonts w:ascii="Minion Pro" w:hAnsi="Minion Pro" w:cs="Big Caslon"/>
          <w:b/>
          <w:szCs w:val="22"/>
        </w:rPr>
      </w:pPr>
      <w:r w:rsidRPr="00C745BB">
        <w:rPr>
          <w:rFonts w:ascii="Minion Pro" w:hAnsi="Minion Pro" w:cs="Big Caslon"/>
          <w:szCs w:val="22"/>
        </w:rPr>
        <w:t>Excellence in Ethics Research Conference—The Institute for Ethical Business Worldwide, University of Notre Dame, May 7—9, 2014</w:t>
      </w:r>
      <w:r w:rsidR="0095007A">
        <w:rPr>
          <w:rFonts w:ascii="Minion Pro" w:hAnsi="Minion Pro" w:cs="Big Caslon"/>
          <w:szCs w:val="22"/>
        </w:rPr>
        <w:t xml:space="preserve">  </w:t>
      </w:r>
      <w:r w:rsidRPr="0095007A">
        <w:rPr>
          <w:rFonts w:ascii="Minion Pro" w:hAnsi="Minion Pro" w:cs="Big Caslon"/>
          <w:b/>
          <w:i/>
          <w:szCs w:val="22"/>
        </w:rPr>
        <w:t>Excellence in Ethics Scholarship Recipient (2014)</w:t>
      </w:r>
    </w:p>
    <w:p w14:paraId="4D5AE63D" w14:textId="77777777" w:rsidR="001850B2" w:rsidRDefault="001850B2" w:rsidP="00B03472">
      <w:pPr>
        <w:spacing w:after="160"/>
        <w:rPr>
          <w:rFonts w:ascii="Minion Pro" w:hAnsi="Minion Pro" w:cs="Big Caslon"/>
          <w:b/>
          <w:szCs w:val="22"/>
        </w:rPr>
      </w:pPr>
    </w:p>
    <w:p w14:paraId="0C955A65" w14:textId="23E1A7C8" w:rsidR="00B03472" w:rsidRPr="00C745BB" w:rsidRDefault="004E5ED6" w:rsidP="00B03472">
      <w:pPr>
        <w:spacing w:after="160"/>
        <w:rPr>
          <w:rFonts w:ascii="Minion Pro" w:hAnsi="Minion Pro" w:cs="Big Caslon"/>
          <w:b/>
          <w:szCs w:val="22"/>
        </w:rPr>
      </w:pPr>
      <w:r>
        <w:rPr>
          <w:rFonts w:ascii="Minion Pro" w:hAnsi="Minion Pro" w:cs="Big Caslon"/>
          <w:b/>
          <w:szCs w:val="22"/>
        </w:rPr>
        <w:t>INVITED TALKS</w:t>
      </w:r>
    </w:p>
    <w:p w14:paraId="7E51827F" w14:textId="2D82FA29" w:rsidR="00D9701E" w:rsidRPr="00B03472" w:rsidRDefault="00D9701E" w:rsidP="003969E0">
      <w:pPr>
        <w:spacing w:after="160"/>
        <w:rPr>
          <w:rFonts w:ascii="Minion Pro" w:hAnsi="Minion Pro" w:cs="Big Caslon"/>
          <w:szCs w:val="22"/>
        </w:rPr>
      </w:pPr>
      <w:r w:rsidRPr="00B03472">
        <w:rPr>
          <w:rFonts w:ascii="Minion Pro" w:hAnsi="Minion Pro" w:cs="Big Caslon"/>
          <w:b/>
          <w:szCs w:val="22"/>
        </w:rPr>
        <w:t>Miller, J. A.,</w:t>
      </w:r>
      <w:r w:rsidRPr="00B03472">
        <w:rPr>
          <w:rFonts w:ascii="Minion Pro" w:hAnsi="Minion Pro" w:cs="Big Caslon"/>
          <w:szCs w:val="22"/>
        </w:rPr>
        <w:t xml:space="preserve"> Fehr, R., &amp; Welsh, D. (2016). Persistently principled: a relational view of moral adherence. </w:t>
      </w:r>
      <w:r w:rsidR="004E5ED6">
        <w:rPr>
          <w:rFonts w:ascii="Minion Pro" w:hAnsi="Minion Pro" w:cs="Big Caslon"/>
          <w:szCs w:val="22"/>
        </w:rPr>
        <w:t>P</w:t>
      </w:r>
      <w:r w:rsidRPr="00B03472">
        <w:rPr>
          <w:rFonts w:ascii="Minion Pro" w:hAnsi="Minion Pro" w:cs="Big Caslon"/>
          <w:szCs w:val="22"/>
        </w:rPr>
        <w:t>resented at Cornell University, School of Industrial and Labor Relations, Ithaca, NY.</w:t>
      </w:r>
    </w:p>
    <w:p w14:paraId="4B08E5AD" w14:textId="36F7D04C" w:rsidR="000E2089" w:rsidRPr="00B03472" w:rsidRDefault="000E2089" w:rsidP="003969E0">
      <w:pPr>
        <w:spacing w:after="160"/>
        <w:rPr>
          <w:rFonts w:ascii="Minion Pro" w:hAnsi="Minion Pro" w:cs="Big Caslon"/>
          <w:szCs w:val="22"/>
        </w:rPr>
      </w:pPr>
      <w:r w:rsidRPr="00B03472">
        <w:rPr>
          <w:rFonts w:ascii="Minion Pro" w:hAnsi="Minion Pro" w:cs="Big Caslon"/>
          <w:b/>
          <w:szCs w:val="22"/>
        </w:rPr>
        <w:t xml:space="preserve">Miller, J. A. </w:t>
      </w:r>
      <w:r w:rsidRPr="00B03472">
        <w:rPr>
          <w:rFonts w:ascii="Minion Pro" w:hAnsi="Minion Pro" w:cs="Big Caslon"/>
          <w:szCs w:val="22"/>
        </w:rPr>
        <w:t xml:space="preserve">(2016). </w:t>
      </w:r>
      <w:r w:rsidR="004B7A4C" w:rsidRPr="00B03472">
        <w:rPr>
          <w:rFonts w:ascii="Minion Pro" w:hAnsi="Minion Pro" w:cs="Big Caslon"/>
          <w:szCs w:val="22"/>
        </w:rPr>
        <w:t>Activating teachers and teaching networks: Behavior adoption &amp; e</w:t>
      </w:r>
      <w:r w:rsidRPr="00B03472">
        <w:rPr>
          <w:rFonts w:ascii="Minion Pro" w:hAnsi="Minion Pro" w:cs="Big Caslon"/>
          <w:szCs w:val="22"/>
        </w:rPr>
        <w:t>ngag</w:t>
      </w:r>
      <w:r w:rsidR="004E5ED6">
        <w:rPr>
          <w:rFonts w:ascii="Minion Pro" w:hAnsi="Minion Pro" w:cs="Big Caslon"/>
          <w:szCs w:val="22"/>
        </w:rPr>
        <w:t>ement. Presented</w:t>
      </w:r>
      <w:r w:rsidRPr="00B03472">
        <w:rPr>
          <w:rFonts w:ascii="Minion Pro" w:hAnsi="Minion Pro" w:cs="Big Caslon"/>
          <w:szCs w:val="22"/>
        </w:rPr>
        <w:t xml:space="preserve"> to the Bill &amp; Melinda Gates Foundation, U.S. Program, K-12 Education.</w:t>
      </w:r>
      <w:r w:rsidR="003D070D" w:rsidRPr="00B03472">
        <w:rPr>
          <w:rFonts w:ascii="Minion Pro" w:hAnsi="Minion Pro" w:cs="Big Caslon"/>
          <w:szCs w:val="22"/>
        </w:rPr>
        <w:t xml:space="preserve"> Seattle, WA.</w:t>
      </w:r>
    </w:p>
    <w:p w14:paraId="0B7F39C6" w14:textId="30DAE51C" w:rsidR="00B56143" w:rsidRPr="00B56143" w:rsidRDefault="000E2089" w:rsidP="003969E0">
      <w:pPr>
        <w:spacing w:after="160"/>
        <w:rPr>
          <w:rFonts w:ascii="Minion Pro" w:hAnsi="Minion Pro" w:cs="Big Caslon"/>
          <w:szCs w:val="22"/>
        </w:rPr>
      </w:pPr>
      <w:r w:rsidRPr="00B03472">
        <w:rPr>
          <w:rFonts w:ascii="Minion Pro" w:hAnsi="Minion Pro" w:cs="Big Caslon"/>
          <w:b/>
          <w:szCs w:val="22"/>
        </w:rPr>
        <w:t>Miller, J. A.</w:t>
      </w:r>
      <w:r w:rsidRPr="00B03472">
        <w:rPr>
          <w:rFonts w:ascii="Minion Pro" w:hAnsi="Minion Pro" w:cs="Big Caslon"/>
          <w:szCs w:val="22"/>
        </w:rPr>
        <w:t xml:space="preserve"> (2011). </w:t>
      </w:r>
      <w:r w:rsidR="007A5D00">
        <w:rPr>
          <w:rFonts w:ascii="Minion Pro" w:hAnsi="Minion Pro" w:cs="Big Caslon"/>
          <w:szCs w:val="22"/>
        </w:rPr>
        <w:t>Retrospection on T</w:t>
      </w:r>
      <w:r w:rsidR="004E5ED6">
        <w:rPr>
          <w:rFonts w:ascii="Minion Pro" w:hAnsi="Minion Pro" w:cs="Big Caslon"/>
          <w:szCs w:val="22"/>
        </w:rPr>
        <w:t>he</w:t>
      </w:r>
      <w:r w:rsidR="007A5D00">
        <w:rPr>
          <w:rFonts w:ascii="Minion Pro" w:hAnsi="Minion Pro" w:cs="Big Caslon"/>
          <w:szCs w:val="22"/>
        </w:rPr>
        <w:t xml:space="preserve"> M</w:t>
      </w:r>
      <w:r w:rsidRPr="004E5ED6">
        <w:rPr>
          <w:rFonts w:ascii="Minion Pro" w:hAnsi="Minion Pro" w:cs="Big Caslon"/>
          <w:szCs w:val="22"/>
        </w:rPr>
        <w:t>artyred</w:t>
      </w:r>
      <w:bookmarkStart w:id="0" w:name="_GoBack"/>
      <w:bookmarkEnd w:id="0"/>
      <w:r w:rsidRPr="004E5ED6">
        <w:rPr>
          <w:rFonts w:ascii="Minion Pro" w:hAnsi="Minion Pro" w:cs="Big Caslon"/>
          <w:szCs w:val="22"/>
        </w:rPr>
        <w:t>.</w:t>
      </w:r>
      <w:r w:rsidRPr="00B03472">
        <w:rPr>
          <w:rFonts w:ascii="Minion Pro" w:hAnsi="Minion Pro" w:cs="Big Caslon"/>
          <w:szCs w:val="22"/>
        </w:rPr>
        <w:t xml:space="preserve"> </w:t>
      </w:r>
      <w:r w:rsidR="004E5ED6">
        <w:rPr>
          <w:rFonts w:ascii="Minion Pro" w:hAnsi="Minion Pro" w:cs="Big Caslon"/>
          <w:szCs w:val="22"/>
        </w:rPr>
        <w:t>Presented</w:t>
      </w:r>
      <w:r w:rsidRPr="00B03472">
        <w:rPr>
          <w:rFonts w:ascii="Minion Pro" w:hAnsi="Minion Pro" w:cs="Big Caslon"/>
          <w:szCs w:val="22"/>
        </w:rPr>
        <w:t xml:space="preserve"> at Brigham Young University, the College of Fine Arts and Communications, Provo, UT. </w:t>
      </w:r>
      <w:r w:rsidR="00B56143">
        <w:rPr>
          <w:rFonts w:ascii="Minion Pro" w:hAnsi="Minion Pro" w:cs="Big Caslon"/>
          <w:szCs w:val="22"/>
        </w:rPr>
        <w:br/>
      </w:r>
    </w:p>
    <w:p w14:paraId="6F0EDDD0" w14:textId="1B5EF97C" w:rsidR="00F659A4" w:rsidRPr="00CD356C" w:rsidRDefault="00F659A4" w:rsidP="00F659A4">
      <w:pPr>
        <w:pBdr>
          <w:bottom w:val="single" w:sz="12" w:space="1" w:color="auto"/>
        </w:pBdr>
        <w:spacing w:after="160"/>
        <w:rPr>
          <w:rFonts w:ascii="Minion Pro" w:hAnsi="Minion Pro" w:cs="Big Caslon"/>
          <w:sz w:val="32"/>
          <w:szCs w:val="32"/>
        </w:rPr>
      </w:pPr>
      <w:r w:rsidRPr="00CD356C">
        <w:rPr>
          <w:rFonts w:ascii="Minion Pro" w:hAnsi="Minion Pro" w:cs="Big Caslon"/>
          <w:sz w:val="32"/>
          <w:szCs w:val="32"/>
        </w:rPr>
        <w:t xml:space="preserve">TEACHING </w:t>
      </w:r>
    </w:p>
    <w:p w14:paraId="28606615" w14:textId="77777777" w:rsidR="00F659A4" w:rsidRPr="00CD356C" w:rsidRDefault="00F659A4" w:rsidP="00F659A4">
      <w:pPr>
        <w:spacing w:after="160"/>
        <w:rPr>
          <w:rFonts w:ascii="Minion Pro" w:hAnsi="Minion Pro" w:cs="Big Caslon"/>
          <w:b/>
          <w:sz w:val="24"/>
        </w:rPr>
        <w:sectPr w:rsidR="00F659A4" w:rsidRPr="00CD356C" w:rsidSect="00E4126A">
          <w:head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titlePg/>
        </w:sectPr>
      </w:pPr>
    </w:p>
    <w:p w14:paraId="30B5EA98" w14:textId="68858EBC" w:rsidR="00F659A4" w:rsidRPr="004E5ED6" w:rsidRDefault="004E5ED6" w:rsidP="00A10146">
      <w:pPr>
        <w:spacing w:after="160"/>
        <w:rPr>
          <w:rFonts w:ascii="Minion Pro" w:hAnsi="Minion Pro" w:cs="Big Caslon"/>
          <w:b/>
          <w:szCs w:val="22"/>
        </w:rPr>
      </w:pPr>
      <w:r w:rsidRPr="004E5ED6">
        <w:rPr>
          <w:rFonts w:ascii="Minion Pro" w:hAnsi="Minion Pro" w:cs="Big Caslon"/>
          <w:b/>
          <w:szCs w:val="22"/>
        </w:rPr>
        <w:t>INSTRUCTOR</w:t>
      </w:r>
    </w:p>
    <w:p w14:paraId="68DB29E1" w14:textId="71029C59" w:rsidR="00DD3CAB" w:rsidRPr="004E5ED6" w:rsidRDefault="007979AC" w:rsidP="00E761B8">
      <w:pPr>
        <w:spacing w:after="160"/>
        <w:rPr>
          <w:rFonts w:ascii="Minion Pro" w:hAnsi="Minion Pro" w:cs="Big Caslon"/>
          <w:szCs w:val="22"/>
        </w:rPr>
      </w:pPr>
      <w:r w:rsidRPr="004E5ED6">
        <w:rPr>
          <w:rFonts w:ascii="Minion Pro" w:hAnsi="Minion Pro" w:cs="Big Caslon"/>
          <w:szCs w:val="22"/>
        </w:rPr>
        <w:t>BUSFG 250</w:t>
      </w:r>
      <w:r w:rsidR="00E761B8" w:rsidRPr="004E5ED6">
        <w:rPr>
          <w:rFonts w:ascii="Minion Pro" w:hAnsi="Minion Pro" w:cs="Big Caslon"/>
          <w:szCs w:val="22"/>
        </w:rPr>
        <w:t>: Organizatio</w:t>
      </w:r>
      <w:r w:rsidR="00DD3CAB" w:rsidRPr="004E5ED6">
        <w:rPr>
          <w:rFonts w:ascii="Minion Pro" w:hAnsi="Minion Pro" w:cs="Big Caslon"/>
          <w:szCs w:val="22"/>
        </w:rPr>
        <w:t>nal Behavior &amp; Business Ethics</w:t>
      </w:r>
      <w:r w:rsidR="00C76BA5">
        <w:rPr>
          <w:rFonts w:ascii="Minion Pro" w:hAnsi="Minion Pro" w:cs="Big Caslon"/>
          <w:szCs w:val="22"/>
        </w:rPr>
        <w:t>; International p</w:t>
      </w:r>
      <w:r w:rsidR="00E761B8" w:rsidRPr="004E5ED6">
        <w:rPr>
          <w:rFonts w:ascii="Minion Pro" w:hAnsi="Minion Pro" w:cs="Big Caslon"/>
          <w:szCs w:val="22"/>
        </w:rPr>
        <w:t xml:space="preserve">rofessionals, </w:t>
      </w:r>
      <w:r w:rsidR="00DD3CAB" w:rsidRPr="004E5ED6">
        <w:rPr>
          <w:rFonts w:ascii="Minion Pro" w:hAnsi="Minion Pro" w:cs="Big Caslon"/>
          <w:szCs w:val="22"/>
        </w:rPr>
        <w:t>5-day intensive</w:t>
      </w:r>
      <w:r w:rsidR="00E761B8" w:rsidRPr="004E5ED6">
        <w:rPr>
          <w:rFonts w:ascii="Minion Pro" w:hAnsi="Minion Pro" w:cs="Big Caslon"/>
          <w:szCs w:val="22"/>
        </w:rPr>
        <w:t xml:space="preserve"> </w:t>
      </w:r>
    </w:p>
    <w:p w14:paraId="0CF5F470" w14:textId="63F77E7F" w:rsidR="007979AC" w:rsidRPr="004E5ED6" w:rsidRDefault="00E761B8" w:rsidP="00DD3CAB">
      <w:pPr>
        <w:spacing w:after="160"/>
        <w:ind w:left="720"/>
        <w:rPr>
          <w:rFonts w:ascii="Minion Pro" w:hAnsi="Minion Pro" w:cs="Big Caslon"/>
          <w:szCs w:val="22"/>
        </w:rPr>
      </w:pPr>
      <w:r w:rsidRPr="004E5ED6">
        <w:rPr>
          <w:rFonts w:ascii="Minion Pro" w:hAnsi="Minion Pro" w:cs="Big Caslon"/>
          <w:szCs w:val="22"/>
        </w:rPr>
        <w:t xml:space="preserve">October 2016 </w:t>
      </w:r>
      <w:r w:rsidR="007979AC" w:rsidRPr="004E5ED6">
        <w:rPr>
          <w:rFonts w:ascii="Minion Pro" w:hAnsi="Minion Pro" w:cs="Big Caslon"/>
          <w:szCs w:val="22"/>
        </w:rPr>
        <w:t>(</w:t>
      </w:r>
      <w:r w:rsidR="00C1537B" w:rsidRPr="004E5ED6">
        <w:rPr>
          <w:rFonts w:ascii="Minion Pro" w:hAnsi="Minion Pro" w:cs="Big Caslon"/>
          <w:szCs w:val="22"/>
        </w:rPr>
        <w:t>18</w:t>
      </w:r>
      <w:r w:rsidR="00B56143">
        <w:rPr>
          <w:rFonts w:ascii="Minion Pro" w:hAnsi="Minion Pro" w:cs="Big Caslon"/>
          <w:szCs w:val="22"/>
        </w:rPr>
        <w:t xml:space="preserve"> students;</w:t>
      </w:r>
      <w:r w:rsidR="007979AC" w:rsidRPr="004E5ED6">
        <w:rPr>
          <w:rFonts w:ascii="Minion Pro" w:hAnsi="Minion Pro" w:cs="Big Caslon"/>
          <w:szCs w:val="22"/>
        </w:rPr>
        <w:t xml:space="preserve"> Section B: 4.7</w:t>
      </w:r>
      <w:r w:rsidR="00DD3CAB" w:rsidRPr="004E5ED6">
        <w:rPr>
          <w:rFonts w:ascii="Minion Pro" w:hAnsi="Minion Pro" w:cs="Big Caslon"/>
          <w:szCs w:val="22"/>
        </w:rPr>
        <w:t>/5.0</w:t>
      </w:r>
      <w:r w:rsidR="00B56143">
        <w:rPr>
          <w:rFonts w:ascii="Minion Pro" w:hAnsi="Minion Pro" w:cs="Big Caslon"/>
          <w:szCs w:val="22"/>
        </w:rPr>
        <w:t xml:space="preserve"> instructor r</w:t>
      </w:r>
      <w:r w:rsidR="00B56143" w:rsidRPr="004E5ED6">
        <w:rPr>
          <w:rFonts w:ascii="Minion Pro" w:hAnsi="Minion Pro" w:cs="Big Caslon"/>
          <w:szCs w:val="22"/>
        </w:rPr>
        <w:t>ating</w:t>
      </w:r>
      <w:r w:rsidR="007979AC" w:rsidRPr="004E5ED6">
        <w:rPr>
          <w:rFonts w:ascii="Minion Pro" w:hAnsi="Minion Pro" w:cs="Big Caslon"/>
          <w:szCs w:val="22"/>
        </w:rPr>
        <w:t>)</w:t>
      </w:r>
      <w:r w:rsidR="007979AC" w:rsidRPr="004E5ED6">
        <w:rPr>
          <w:rFonts w:ascii="Minion Pro" w:hAnsi="Minion Pro" w:cs="Big Caslon"/>
          <w:szCs w:val="22"/>
        </w:rPr>
        <w:br/>
      </w:r>
      <w:r w:rsidR="00DD3CAB" w:rsidRPr="004E5ED6">
        <w:rPr>
          <w:rFonts w:ascii="Minion Pro" w:hAnsi="Minion Pro" w:cs="Big Caslon"/>
          <w:szCs w:val="22"/>
        </w:rPr>
        <w:t>October 2016 (</w:t>
      </w:r>
      <w:r w:rsidR="00C1537B" w:rsidRPr="004E5ED6">
        <w:rPr>
          <w:rFonts w:ascii="Minion Pro" w:hAnsi="Minion Pro" w:cs="Big Caslon"/>
          <w:szCs w:val="22"/>
        </w:rPr>
        <w:t>25</w:t>
      </w:r>
      <w:r w:rsidR="004B7A4C" w:rsidRPr="004E5ED6">
        <w:rPr>
          <w:rFonts w:ascii="Minion Pro" w:hAnsi="Minion Pro" w:cs="Big Caslon"/>
          <w:szCs w:val="22"/>
        </w:rPr>
        <w:t xml:space="preserve"> students;</w:t>
      </w:r>
      <w:r w:rsidR="00DD3CAB" w:rsidRPr="004E5ED6">
        <w:rPr>
          <w:rFonts w:ascii="Minion Pro" w:hAnsi="Minion Pro" w:cs="Big Caslon"/>
          <w:szCs w:val="22"/>
        </w:rPr>
        <w:t xml:space="preserve"> Section A: 4.6/5.0</w:t>
      </w:r>
      <w:r w:rsidR="00B56143">
        <w:rPr>
          <w:rFonts w:ascii="Minion Pro" w:hAnsi="Minion Pro" w:cs="Big Caslon"/>
          <w:szCs w:val="22"/>
        </w:rPr>
        <w:t xml:space="preserve"> instructor r</w:t>
      </w:r>
      <w:r w:rsidR="00B56143" w:rsidRPr="004E5ED6">
        <w:rPr>
          <w:rFonts w:ascii="Minion Pro" w:hAnsi="Minion Pro" w:cs="Big Caslon"/>
          <w:szCs w:val="22"/>
        </w:rPr>
        <w:t>ating</w:t>
      </w:r>
      <w:r w:rsidR="00DD3CAB" w:rsidRPr="004E5ED6">
        <w:rPr>
          <w:rFonts w:ascii="Minion Pro" w:hAnsi="Minion Pro" w:cs="Big Caslon"/>
          <w:szCs w:val="22"/>
        </w:rPr>
        <w:t>)</w:t>
      </w:r>
    </w:p>
    <w:p w14:paraId="333FA0E8" w14:textId="77777777" w:rsidR="001850B2" w:rsidRDefault="001850B2" w:rsidP="00E761B8">
      <w:pPr>
        <w:spacing w:after="160"/>
        <w:rPr>
          <w:rFonts w:ascii="Minion Pro" w:hAnsi="Minion Pro" w:cs="Big Caslon"/>
          <w:szCs w:val="22"/>
        </w:rPr>
      </w:pPr>
    </w:p>
    <w:p w14:paraId="5144C13C" w14:textId="66958BA0" w:rsidR="00DD3CAB" w:rsidRPr="004E5ED6" w:rsidRDefault="00E761B8" w:rsidP="00E761B8">
      <w:pPr>
        <w:spacing w:after="160"/>
        <w:rPr>
          <w:rFonts w:ascii="Minion Pro" w:hAnsi="Minion Pro" w:cs="Big Caslon"/>
          <w:szCs w:val="22"/>
        </w:rPr>
      </w:pPr>
      <w:r w:rsidRPr="004E5ED6">
        <w:rPr>
          <w:rFonts w:ascii="Minion Pro" w:hAnsi="Minion Pro" w:cs="Big Caslon"/>
          <w:szCs w:val="22"/>
        </w:rPr>
        <w:t>MGMT 300: Leadership &amp; Organizational Behavior</w:t>
      </w:r>
      <w:r w:rsidR="00C76BA5">
        <w:rPr>
          <w:rFonts w:ascii="Minion Pro" w:hAnsi="Minion Pro" w:cs="Big Caslon"/>
          <w:szCs w:val="22"/>
        </w:rPr>
        <w:t>; U</w:t>
      </w:r>
      <w:r w:rsidR="00DD3CAB" w:rsidRPr="004E5ED6">
        <w:rPr>
          <w:rFonts w:ascii="Minion Pro" w:hAnsi="Minion Pro" w:cs="Big Caslon"/>
          <w:szCs w:val="22"/>
        </w:rPr>
        <w:t>ndergraduate core course</w:t>
      </w:r>
    </w:p>
    <w:p w14:paraId="0F6D52A7" w14:textId="6AFD570A" w:rsidR="00A10146" w:rsidRPr="004E5ED6" w:rsidRDefault="00E761B8" w:rsidP="00DD3CAB">
      <w:pPr>
        <w:spacing w:after="160"/>
        <w:ind w:left="720"/>
        <w:rPr>
          <w:rFonts w:ascii="Minion Pro" w:hAnsi="Minion Pro" w:cs="Big Caslon"/>
          <w:szCs w:val="22"/>
        </w:rPr>
      </w:pPr>
      <w:r w:rsidRPr="004E5ED6">
        <w:rPr>
          <w:rFonts w:ascii="Minion Pro" w:hAnsi="Minion Pro" w:cs="Big Caslon"/>
          <w:szCs w:val="22"/>
        </w:rPr>
        <w:t>Winter 2017 (</w:t>
      </w:r>
      <w:r w:rsidR="0022659D" w:rsidRPr="004E5ED6">
        <w:rPr>
          <w:rFonts w:ascii="Minion Pro" w:hAnsi="Minion Pro" w:cs="Big Caslon"/>
          <w:szCs w:val="22"/>
        </w:rPr>
        <w:t>46</w:t>
      </w:r>
      <w:r w:rsidR="004B7A4C" w:rsidRPr="004E5ED6">
        <w:rPr>
          <w:rFonts w:ascii="Minion Pro" w:hAnsi="Minion Pro" w:cs="Big Caslon"/>
          <w:szCs w:val="22"/>
        </w:rPr>
        <w:t xml:space="preserve"> students; </w:t>
      </w:r>
      <w:r w:rsidRPr="004E5ED6">
        <w:rPr>
          <w:rFonts w:ascii="Minion Pro" w:hAnsi="Minion Pro" w:cs="Big Caslon"/>
          <w:szCs w:val="22"/>
        </w:rPr>
        <w:t>Teachers Rating: 4.3</w:t>
      </w:r>
      <w:r w:rsidR="00DD3CAB" w:rsidRPr="004E5ED6">
        <w:rPr>
          <w:rFonts w:ascii="Minion Pro" w:hAnsi="Minion Pro" w:cs="Big Caslon"/>
          <w:szCs w:val="22"/>
        </w:rPr>
        <w:t>/5.0</w:t>
      </w:r>
      <w:r w:rsidR="00B56143">
        <w:rPr>
          <w:rFonts w:ascii="Minion Pro" w:hAnsi="Minion Pro" w:cs="Big Caslon"/>
          <w:szCs w:val="22"/>
        </w:rPr>
        <w:t xml:space="preserve"> instructor rating</w:t>
      </w:r>
      <w:r w:rsidRPr="004E5ED6">
        <w:rPr>
          <w:rFonts w:ascii="Minion Pro" w:hAnsi="Minion Pro" w:cs="Big Caslon"/>
          <w:szCs w:val="22"/>
        </w:rPr>
        <w:t>)</w:t>
      </w:r>
      <w:r w:rsidR="00DD3CAB" w:rsidRPr="004E5ED6">
        <w:rPr>
          <w:rFonts w:ascii="Minion Pro" w:hAnsi="Minion Pro" w:cs="Big Caslon"/>
          <w:szCs w:val="22"/>
        </w:rPr>
        <w:br/>
      </w:r>
      <w:r w:rsidR="004812C8" w:rsidRPr="004E5ED6">
        <w:rPr>
          <w:rFonts w:ascii="Minion Pro" w:hAnsi="Minion Pro" w:cs="Big Caslon"/>
          <w:szCs w:val="22"/>
        </w:rPr>
        <w:t>Winter 2016 (</w:t>
      </w:r>
      <w:r w:rsidR="0022659D" w:rsidRPr="004E5ED6">
        <w:rPr>
          <w:rFonts w:ascii="Minion Pro" w:hAnsi="Minion Pro" w:cs="Big Caslon"/>
          <w:szCs w:val="22"/>
        </w:rPr>
        <w:t>19</w:t>
      </w:r>
      <w:r w:rsidR="004B7A4C" w:rsidRPr="004E5ED6">
        <w:rPr>
          <w:rFonts w:ascii="Minion Pro" w:hAnsi="Minion Pro" w:cs="Big Caslon"/>
          <w:szCs w:val="22"/>
        </w:rPr>
        <w:t xml:space="preserve"> students; </w:t>
      </w:r>
      <w:r w:rsidR="004D717E" w:rsidRPr="004E5ED6">
        <w:rPr>
          <w:rFonts w:ascii="Minion Pro" w:hAnsi="Minion Pro" w:cs="Big Caslon"/>
          <w:szCs w:val="22"/>
        </w:rPr>
        <w:t xml:space="preserve">Teachers </w:t>
      </w:r>
      <w:r w:rsidR="004812C8" w:rsidRPr="004E5ED6">
        <w:rPr>
          <w:rFonts w:ascii="Minion Pro" w:hAnsi="Minion Pro" w:cs="Big Caslon"/>
          <w:szCs w:val="22"/>
        </w:rPr>
        <w:t>Rating: 4.0/5</w:t>
      </w:r>
      <w:r w:rsidR="00DD3CAB" w:rsidRPr="004E5ED6">
        <w:rPr>
          <w:rFonts w:ascii="Minion Pro" w:hAnsi="Minion Pro" w:cs="Big Caslon"/>
          <w:szCs w:val="22"/>
        </w:rPr>
        <w:t>.0</w:t>
      </w:r>
      <w:r w:rsidR="00B56143">
        <w:rPr>
          <w:rFonts w:ascii="Minion Pro" w:hAnsi="Minion Pro" w:cs="Big Caslon"/>
          <w:szCs w:val="22"/>
        </w:rPr>
        <w:t xml:space="preserve"> instructor rating</w:t>
      </w:r>
      <w:r w:rsidR="004812C8" w:rsidRPr="004E5ED6">
        <w:rPr>
          <w:rFonts w:ascii="Minion Pro" w:hAnsi="Minion Pro" w:cs="Big Caslon"/>
          <w:szCs w:val="22"/>
        </w:rPr>
        <w:t>)</w:t>
      </w:r>
    </w:p>
    <w:p w14:paraId="453543B1" w14:textId="21C8948D" w:rsidR="00765725" w:rsidRPr="004E5ED6" w:rsidRDefault="004E5ED6" w:rsidP="00765725">
      <w:pPr>
        <w:spacing w:after="160"/>
        <w:rPr>
          <w:rFonts w:ascii="Minion Pro" w:hAnsi="Minion Pro" w:cs="Big Caslon"/>
          <w:b/>
          <w:szCs w:val="22"/>
        </w:rPr>
      </w:pPr>
      <w:r>
        <w:rPr>
          <w:rFonts w:ascii="Minion Pro" w:hAnsi="Minion Pro" w:cs="Big Caslon"/>
          <w:b/>
          <w:szCs w:val="22"/>
        </w:rPr>
        <w:br/>
      </w:r>
      <w:r w:rsidRPr="004E5ED6">
        <w:rPr>
          <w:rFonts w:ascii="Minion Pro" w:hAnsi="Minion Pro" w:cs="Big Caslon"/>
          <w:b/>
          <w:szCs w:val="22"/>
        </w:rPr>
        <w:t>GUEST LECTURER</w:t>
      </w:r>
    </w:p>
    <w:p w14:paraId="438B91D1" w14:textId="593028C7" w:rsidR="00765725" w:rsidRPr="004E5ED6" w:rsidRDefault="006A3238" w:rsidP="003969E0">
      <w:pPr>
        <w:spacing w:after="160"/>
        <w:rPr>
          <w:rFonts w:ascii="Minion Pro" w:hAnsi="Minion Pro" w:cs="Big Caslon"/>
          <w:szCs w:val="22"/>
        </w:rPr>
      </w:pPr>
      <w:r w:rsidRPr="004E5ED6">
        <w:rPr>
          <w:rFonts w:ascii="Minion Pro" w:hAnsi="Minion Pro" w:cs="Big Caslon"/>
          <w:szCs w:val="22"/>
        </w:rPr>
        <w:t>GEMBA</w:t>
      </w:r>
      <w:r w:rsidR="00765725" w:rsidRPr="004E5ED6">
        <w:rPr>
          <w:rFonts w:ascii="Minion Pro" w:hAnsi="Minion Pro" w:cs="Big Caslon"/>
          <w:szCs w:val="22"/>
        </w:rPr>
        <w:t xml:space="preserve">: </w:t>
      </w:r>
      <w:r w:rsidR="00836594" w:rsidRPr="004E5ED6">
        <w:rPr>
          <w:rFonts w:ascii="Minion Pro" w:hAnsi="Minion Pro" w:cs="Big Caslon"/>
          <w:szCs w:val="22"/>
        </w:rPr>
        <w:t xml:space="preserve">Leading Teams </w:t>
      </w:r>
      <w:r w:rsidR="00765725" w:rsidRPr="004E5ED6">
        <w:rPr>
          <w:rFonts w:ascii="Minion Pro" w:hAnsi="Minion Pro" w:cs="Big Caslon"/>
          <w:szCs w:val="22"/>
        </w:rPr>
        <w:t>&amp; Organization</w:t>
      </w:r>
      <w:r w:rsidR="00836594" w:rsidRPr="004E5ED6">
        <w:rPr>
          <w:rFonts w:ascii="Minion Pro" w:hAnsi="Minion Pro" w:cs="Big Caslon"/>
          <w:szCs w:val="22"/>
        </w:rPr>
        <w:t>s</w:t>
      </w:r>
      <w:r w:rsidR="004B7A4C" w:rsidRPr="004E5ED6">
        <w:rPr>
          <w:rFonts w:ascii="Minion Pro" w:hAnsi="Minion Pro" w:cs="Big Caslon"/>
          <w:szCs w:val="22"/>
        </w:rPr>
        <w:t>; Global MBA students,</w:t>
      </w:r>
      <w:r w:rsidR="00765725" w:rsidRPr="004E5ED6">
        <w:rPr>
          <w:rFonts w:ascii="Minion Pro" w:hAnsi="Minion Pro" w:cs="Big Caslon"/>
          <w:szCs w:val="22"/>
        </w:rPr>
        <w:t xml:space="preserve"> Winter 2017 </w:t>
      </w:r>
      <w:r w:rsidRPr="004E5ED6">
        <w:rPr>
          <w:rFonts w:ascii="Minion Pro" w:hAnsi="Minion Pro" w:cs="Big Caslon"/>
          <w:szCs w:val="22"/>
        </w:rPr>
        <w:br/>
      </w:r>
      <w:r w:rsidR="00B56143">
        <w:rPr>
          <w:rFonts w:ascii="Minion Pro" w:hAnsi="Minion Pro" w:cs="Big Caslon"/>
          <w:szCs w:val="22"/>
        </w:rPr>
        <w:t>BA 500</w:t>
      </w:r>
      <w:r w:rsidRPr="004E5ED6">
        <w:rPr>
          <w:rFonts w:ascii="Minion Pro" w:hAnsi="Minion Pro" w:cs="Big Caslon"/>
          <w:szCs w:val="22"/>
        </w:rPr>
        <w:t xml:space="preserve">: </w:t>
      </w:r>
      <w:r w:rsidR="00836594" w:rsidRPr="004E5ED6">
        <w:rPr>
          <w:rFonts w:ascii="Minion Pro" w:hAnsi="Minion Pro" w:cs="Big Caslon"/>
          <w:szCs w:val="22"/>
        </w:rPr>
        <w:t>Leadership Development</w:t>
      </w:r>
      <w:r w:rsidR="004B7A4C" w:rsidRPr="004E5ED6">
        <w:rPr>
          <w:rFonts w:ascii="Minion Pro" w:hAnsi="Minion Pro" w:cs="Big Caslon"/>
          <w:szCs w:val="22"/>
        </w:rPr>
        <w:t>;</w:t>
      </w:r>
      <w:r w:rsidRPr="004E5ED6">
        <w:rPr>
          <w:rFonts w:ascii="Minion Pro" w:hAnsi="Minion Pro" w:cs="Big Caslon"/>
          <w:szCs w:val="22"/>
        </w:rPr>
        <w:t xml:space="preserve"> MBA core management class</w:t>
      </w:r>
      <w:r w:rsidR="00836594" w:rsidRPr="004E5ED6">
        <w:rPr>
          <w:rFonts w:ascii="Minion Pro" w:hAnsi="Minion Pro" w:cs="Big Caslon"/>
          <w:szCs w:val="22"/>
        </w:rPr>
        <w:t>, Winter 2017</w:t>
      </w:r>
      <w:r w:rsidRPr="004E5ED6">
        <w:rPr>
          <w:rFonts w:ascii="Minion Pro" w:hAnsi="Minion Pro" w:cs="Big Caslon"/>
          <w:szCs w:val="22"/>
        </w:rPr>
        <w:br/>
      </w:r>
      <w:r w:rsidR="00836594" w:rsidRPr="004E5ED6">
        <w:rPr>
          <w:rFonts w:ascii="Minion Pro" w:hAnsi="Minion Pro" w:cs="Big Caslon"/>
          <w:szCs w:val="22"/>
        </w:rPr>
        <w:t>MGMT 504: Ethical Leadership, MBA core ethics class, Autumn 2016</w:t>
      </w:r>
    </w:p>
    <w:p w14:paraId="6CB41A6A" w14:textId="051454A5" w:rsidR="00A10146" w:rsidRPr="004E5ED6" w:rsidRDefault="00B56143" w:rsidP="00A10146">
      <w:pPr>
        <w:spacing w:after="160"/>
        <w:rPr>
          <w:rFonts w:ascii="Minion Pro" w:hAnsi="Minion Pro" w:cs="Big Caslon"/>
          <w:b/>
          <w:szCs w:val="22"/>
        </w:rPr>
      </w:pPr>
      <w:r>
        <w:rPr>
          <w:rFonts w:ascii="Minion Pro" w:hAnsi="Minion Pro" w:cs="Big Caslon"/>
          <w:b/>
          <w:szCs w:val="22"/>
        </w:rPr>
        <w:br/>
      </w:r>
      <w:r w:rsidR="004E5ED6" w:rsidRPr="004E5ED6">
        <w:rPr>
          <w:rFonts w:ascii="Minion Pro" w:hAnsi="Minion Pro" w:cs="Big Caslon"/>
          <w:b/>
          <w:szCs w:val="22"/>
        </w:rPr>
        <w:t>TEACHING ASSISTANT</w:t>
      </w:r>
    </w:p>
    <w:p w14:paraId="3DFB72B4" w14:textId="41C6E137" w:rsidR="00F659A4" w:rsidRPr="004E5ED6" w:rsidRDefault="00B446EC" w:rsidP="003969E0">
      <w:pPr>
        <w:spacing w:after="160"/>
        <w:rPr>
          <w:rFonts w:ascii="Minion Pro" w:hAnsi="Minion Pro" w:cs="Big Caslon"/>
          <w:szCs w:val="22"/>
        </w:rPr>
      </w:pPr>
      <w:r w:rsidRPr="004E5ED6">
        <w:rPr>
          <w:rFonts w:ascii="Minion Pro" w:hAnsi="Minion Pro" w:cs="Big Caslon"/>
          <w:szCs w:val="22"/>
        </w:rPr>
        <w:t>MGMT 504</w:t>
      </w:r>
      <w:r w:rsidR="00B976A0" w:rsidRPr="004E5ED6">
        <w:rPr>
          <w:rFonts w:ascii="Minion Pro" w:hAnsi="Minion Pro" w:cs="Big Caslon"/>
          <w:szCs w:val="22"/>
        </w:rPr>
        <w:t xml:space="preserve">: </w:t>
      </w:r>
      <w:r w:rsidRPr="004E5ED6">
        <w:rPr>
          <w:rFonts w:ascii="Minion Pro" w:hAnsi="Minion Pro" w:cs="Big Caslon"/>
          <w:szCs w:val="22"/>
        </w:rPr>
        <w:t>Ethical Leadership</w:t>
      </w:r>
      <w:r w:rsidR="001F73EB" w:rsidRPr="004E5ED6">
        <w:rPr>
          <w:rFonts w:ascii="Minion Pro" w:hAnsi="Minion Pro" w:cs="Big Caslon"/>
          <w:szCs w:val="22"/>
        </w:rPr>
        <w:t xml:space="preserve"> (Janice Moskalik)</w:t>
      </w:r>
      <w:r w:rsidR="00B976A0" w:rsidRPr="004E5ED6">
        <w:rPr>
          <w:rFonts w:ascii="Minion Pro" w:hAnsi="Minion Pro" w:cs="Big Caslon"/>
          <w:szCs w:val="22"/>
        </w:rPr>
        <w:t xml:space="preserve">, </w:t>
      </w:r>
      <w:r w:rsidR="001F73EB" w:rsidRPr="004E5ED6">
        <w:rPr>
          <w:rFonts w:ascii="Minion Pro" w:hAnsi="Minion Pro" w:cs="Big Caslon"/>
          <w:szCs w:val="22"/>
        </w:rPr>
        <w:t>Autumn 2016</w:t>
      </w:r>
      <w:r w:rsidR="00B976A0" w:rsidRPr="004E5ED6">
        <w:rPr>
          <w:rFonts w:ascii="Minion Pro" w:hAnsi="Minion Pro" w:cs="Big Caslon"/>
          <w:szCs w:val="22"/>
        </w:rPr>
        <w:t xml:space="preserve"> </w:t>
      </w:r>
      <w:r w:rsidR="00B976A0" w:rsidRPr="004E5ED6">
        <w:rPr>
          <w:rFonts w:ascii="Minion Pro" w:hAnsi="Minion Pro" w:cs="Big Caslon"/>
          <w:szCs w:val="22"/>
        </w:rPr>
        <w:br/>
      </w:r>
      <w:r w:rsidRPr="004E5ED6">
        <w:rPr>
          <w:rFonts w:ascii="Minion Pro" w:hAnsi="Minion Pro" w:cs="Big Caslon"/>
          <w:szCs w:val="22"/>
        </w:rPr>
        <w:t>MGMT 5</w:t>
      </w:r>
      <w:r w:rsidR="00B976A0" w:rsidRPr="004E5ED6">
        <w:rPr>
          <w:rFonts w:ascii="Minion Pro" w:hAnsi="Minion Pro" w:cs="Big Caslon"/>
          <w:szCs w:val="22"/>
        </w:rPr>
        <w:t xml:space="preserve">00: </w:t>
      </w:r>
      <w:r w:rsidRPr="004E5ED6">
        <w:rPr>
          <w:rFonts w:ascii="Minion Pro" w:hAnsi="Minion Pro" w:cs="Big Caslon"/>
          <w:szCs w:val="22"/>
        </w:rPr>
        <w:t xml:space="preserve">Management and </w:t>
      </w:r>
      <w:r w:rsidR="00B976A0" w:rsidRPr="004E5ED6">
        <w:rPr>
          <w:rFonts w:ascii="Minion Pro" w:hAnsi="Minion Pro" w:cs="Big Caslon"/>
          <w:szCs w:val="22"/>
        </w:rPr>
        <w:t xml:space="preserve">Leadership </w:t>
      </w:r>
      <w:r w:rsidR="00202B12" w:rsidRPr="004E5ED6">
        <w:rPr>
          <w:rFonts w:ascii="Minion Pro" w:hAnsi="Minion Pro" w:cs="Big Caslon"/>
          <w:szCs w:val="22"/>
        </w:rPr>
        <w:t>(</w:t>
      </w:r>
      <w:r w:rsidRPr="004E5ED6">
        <w:rPr>
          <w:rFonts w:ascii="Minion Pro" w:hAnsi="Minion Pro" w:cs="Big Caslon"/>
          <w:szCs w:val="22"/>
        </w:rPr>
        <w:t>Crystal Farh</w:t>
      </w:r>
      <w:r w:rsidR="00202B12" w:rsidRPr="004E5ED6">
        <w:rPr>
          <w:rFonts w:ascii="Minion Pro" w:hAnsi="Minion Pro" w:cs="Big Caslon"/>
          <w:szCs w:val="22"/>
        </w:rPr>
        <w:t xml:space="preserve">), </w:t>
      </w:r>
      <w:r w:rsidRPr="004E5ED6">
        <w:rPr>
          <w:rFonts w:ascii="Minion Pro" w:hAnsi="Minion Pro" w:cs="Big Caslon"/>
          <w:szCs w:val="22"/>
        </w:rPr>
        <w:t>Fall 2015</w:t>
      </w:r>
      <w:r w:rsidR="00B976A0" w:rsidRPr="004E5ED6">
        <w:rPr>
          <w:rFonts w:ascii="Minion Pro" w:hAnsi="Minion Pro" w:cs="Big Caslon"/>
          <w:szCs w:val="22"/>
        </w:rPr>
        <w:br/>
      </w:r>
      <w:r w:rsidRPr="004E5ED6">
        <w:rPr>
          <w:rFonts w:ascii="Minion Pro" w:hAnsi="Minion Pro" w:cs="Big Caslon"/>
          <w:szCs w:val="22"/>
        </w:rPr>
        <w:t>MGMT 504</w:t>
      </w:r>
      <w:r w:rsidR="00B976A0" w:rsidRPr="004E5ED6">
        <w:rPr>
          <w:rFonts w:ascii="Minion Pro" w:hAnsi="Minion Pro" w:cs="Big Caslon"/>
          <w:szCs w:val="22"/>
        </w:rPr>
        <w:t xml:space="preserve">: </w:t>
      </w:r>
      <w:r w:rsidRPr="004E5ED6">
        <w:rPr>
          <w:rFonts w:ascii="Minion Pro" w:hAnsi="Minion Pro" w:cs="Big Caslon"/>
          <w:szCs w:val="22"/>
        </w:rPr>
        <w:t xml:space="preserve">Ethical </w:t>
      </w:r>
      <w:r w:rsidR="00B976A0" w:rsidRPr="004E5ED6">
        <w:rPr>
          <w:rFonts w:ascii="Minion Pro" w:hAnsi="Minion Pro" w:cs="Big Caslon"/>
          <w:szCs w:val="22"/>
        </w:rPr>
        <w:t xml:space="preserve">Leadership, </w:t>
      </w:r>
      <w:r w:rsidR="00202B12" w:rsidRPr="004E5ED6">
        <w:rPr>
          <w:rFonts w:ascii="Minion Pro" w:hAnsi="Minion Pro" w:cs="Big Caslon"/>
          <w:szCs w:val="22"/>
        </w:rPr>
        <w:t>(</w:t>
      </w:r>
      <w:r w:rsidRPr="004E5ED6">
        <w:rPr>
          <w:rFonts w:ascii="Minion Pro" w:hAnsi="Minion Pro" w:cs="Big Caslon"/>
          <w:szCs w:val="22"/>
        </w:rPr>
        <w:t>Scott Reynolds), Fall 2014</w:t>
      </w:r>
      <w:r w:rsidR="00820EB1" w:rsidRPr="004E5ED6">
        <w:rPr>
          <w:rFonts w:ascii="Minion Pro" w:hAnsi="Minion Pro" w:cs="Big Caslon"/>
          <w:szCs w:val="22"/>
        </w:rPr>
        <w:br/>
      </w:r>
      <w:r w:rsidRPr="004E5ED6">
        <w:rPr>
          <w:rFonts w:ascii="Minion Pro" w:hAnsi="Minion Pro" w:cs="Big Caslon"/>
          <w:szCs w:val="22"/>
        </w:rPr>
        <w:t xml:space="preserve">PSYCH 311: </w:t>
      </w:r>
      <w:r w:rsidR="008B07FC" w:rsidRPr="004E5ED6">
        <w:rPr>
          <w:rFonts w:ascii="Minion Pro" w:hAnsi="Minion Pro" w:cs="Big Caslon"/>
          <w:szCs w:val="22"/>
        </w:rPr>
        <w:t>Critical Issues of Psychology (Edwin Gantt)</w:t>
      </w:r>
      <w:r w:rsidR="00820EB1" w:rsidRPr="004E5ED6">
        <w:rPr>
          <w:rFonts w:ascii="Minion Pro" w:hAnsi="Minion Pro" w:cs="Big Caslon"/>
          <w:szCs w:val="22"/>
        </w:rPr>
        <w:t>,</w:t>
      </w:r>
      <w:r w:rsidR="008B07FC" w:rsidRPr="004E5ED6">
        <w:rPr>
          <w:rFonts w:ascii="Minion Pro" w:hAnsi="Minion Pro" w:cs="Big Caslon"/>
          <w:szCs w:val="22"/>
        </w:rPr>
        <w:t xml:space="preserve"> Fall 200</w:t>
      </w:r>
      <w:r w:rsidR="00820EB1" w:rsidRPr="004E5ED6">
        <w:rPr>
          <w:rFonts w:ascii="Minion Pro" w:hAnsi="Minion Pro" w:cs="Big Caslon"/>
          <w:szCs w:val="22"/>
        </w:rPr>
        <w:t>5</w:t>
      </w:r>
      <w:r w:rsidR="0095007A">
        <w:rPr>
          <w:rFonts w:ascii="Minion Pro" w:hAnsi="Minion Pro" w:cs="Big Caslon"/>
          <w:szCs w:val="22"/>
        </w:rPr>
        <w:br/>
      </w:r>
    </w:p>
    <w:p w14:paraId="168E374B" w14:textId="72DBEA65" w:rsidR="007979AC" w:rsidRPr="00CD356C" w:rsidRDefault="007979AC" w:rsidP="007979AC">
      <w:pPr>
        <w:pBdr>
          <w:bottom w:val="single" w:sz="12" w:space="1" w:color="auto"/>
        </w:pBdr>
        <w:spacing w:after="160"/>
        <w:rPr>
          <w:rFonts w:ascii="Minion Pro" w:hAnsi="Minion Pro" w:cs="Big Caslon"/>
          <w:sz w:val="32"/>
          <w:szCs w:val="32"/>
        </w:rPr>
      </w:pPr>
      <w:r w:rsidRPr="00CD356C">
        <w:rPr>
          <w:rFonts w:ascii="Minion Pro" w:hAnsi="Minion Pro" w:cs="Big Caslon"/>
          <w:sz w:val="32"/>
          <w:szCs w:val="32"/>
        </w:rPr>
        <w:t>AWARDS &amp; GRANTS</w:t>
      </w:r>
    </w:p>
    <w:p w14:paraId="68EBF622" w14:textId="77777777" w:rsidR="007979AC" w:rsidRPr="00CD356C" w:rsidRDefault="007979AC" w:rsidP="007979AC">
      <w:pPr>
        <w:spacing w:after="160"/>
        <w:rPr>
          <w:rFonts w:ascii="Minion Pro" w:hAnsi="Minion Pro" w:cs="Big Caslon"/>
          <w:b/>
          <w:sz w:val="24"/>
        </w:rPr>
        <w:sectPr w:rsidR="007979AC" w:rsidRPr="00CD356C" w:rsidSect="0095007A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55DD9842" w14:textId="5012CEFF" w:rsidR="00C77720" w:rsidRPr="004E5ED6" w:rsidRDefault="007979AC" w:rsidP="007979AC">
      <w:pPr>
        <w:pBdr>
          <w:bottom w:val="single" w:sz="12" w:space="1" w:color="auto"/>
        </w:pBdr>
        <w:spacing w:after="160"/>
        <w:rPr>
          <w:rFonts w:ascii="Minion Pro" w:hAnsi="Minion Pro" w:cs="Big Caslon"/>
          <w:szCs w:val="22"/>
        </w:rPr>
      </w:pPr>
      <w:r w:rsidRPr="004E5ED6">
        <w:rPr>
          <w:rFonts w:ascii="Minion Pro" w:hAnsi="Minion Pro" w:cs="Big Caslon"/>
          <w:szCs w:val="22"/>
        </w:rPr>
        <w:t xml:space="preserve">Dean Robert Leventhal Memorial Fellowship (2013-21017) </w:t>
      </w:r>
      <w:r w:rsidRPr="004E5ED6">
        <w:rPr>
          <w:rFonts w:ascii="Minion Pro" w:hAnsi="Minion Pro" w:cs="Big Caslon"/>
          <w:szCs w:val="22"/>
        </w:rPr>
        <w:br/>
        <w:t>Excellence in Ethics Scholarship, Excellence in Ethics Conference (2014)</w:t>
      </w:r>
      <w:r w:rsidRPr="004E5ED6">
        <w:rPr>
          <w:rFonts w:ascii="Minion Pro" w:hAnsi="Minion Pro" w:cs="Big Caslon"/>
          <w:szCs w:val="22"/>
        </w:rPr>
        <w:br/>
        <w:t>Charles &amp; Gloria Pope Scholarship (2011)</w:t>
      </w:r>
      <w:r w:rsidRPr="004E5ED6">
        <w:rPr>
          <w:rFonts w:ascii="Minion Pro" w:hAnsi="Minion Pro" w:cs="Big Caslon"/>
          <w:szCs w:val="22"/>
        </w:rPr>
        <w:br/>
        <w:t>Marriott School of Management Scholarship (2010)</w:t>
      </w:r>
      <w:r w:rsidRPr="004E5ED6">
        <w:rPr>
          <w:rFonts w:ascii="Minion Pro" w:hAnsi="Minion Pro" w:cs="Big Caslon"/>
          <w:szCs w:val="22"/>
        </w:rPr>
        <w:br/>
      </w:r>
      <w:r w:rsidR="00686783" w:rsidRPr="004E5ED6">
        <w:rPr>
          <w:rFonts w:ascii="Minion Pro" w:hAnsi="Minion Pro" w:cs="Big Caslon"/>
          <w:szCs w:val="22"/>
        </w:rPr>
        <w:t xml:space="preserve">Art Institute of Chicago </w:t>
      </w:r>
      <w:r w:rsidRPr="004E5ED6">
        <w:rPr>
          <w:rFonts w:ascii="Minion Pro" w:hAnsi="Minion Pro" w:cs="Big Caslon"/>
          <w:szCs w:val="22"/>
        </w:rPr>
        <w:t>Distinguished Scholar Award (2007, 2008)</w:t>
      </w:r>
      <w:r w:rsidRPr="004E5ED6">
        <w:rPr>
          <w:rFonts w:ascii="Minion Pro" w:hAnsi="Minion Pro" w:cs="Big Caslon"/>
          <w:szCs w:val="22"/>
        </w:rPr>
        <w:br/>
        <w:t>Brigham Young University Research Grant (2005)</w:t>
      </w:r>
      <w:r w:rsidRPr="004E5ED6">
        <w:rPr>
          <w:rFonts w:ascii="Minion Pro" w:hAnsi="Minion Pro" w:cs="Big Caslon"/>
          <w:szCs w:val="22"/>
        </w:rPr>
        <w:br/>
        <w:t>Trustee Scholarship (4 year, full tuition) (2001-2005)</w:t>
      </w:r>
      <w:r w:rsidRPr="004E5ED6">
        <w:rPr>
          <w:rFonts w:ascii="Minion Pro" w:hAnsi="Minion Pro" w:cs="Big Caslon"/>
          <w:szCs w:val="22"/>
        </w:rPr>
        <w:br/>
        <w:t>Visual Arts Talent Scholarship (2003)</w:t>
      </w:r>
      <w:r w:rsidRPr="004E5ED6">
        <w:rPr>
          <w:rFonts w:ascii="Minion Pro" w:hAnsi="Minion Pro" w:cs="Big Caslon"/>
          <w:szCs w:val="22"/>
        </w:rPr>
        <w:br/>
        <w:t xml:space="preserve">Office of Research and Creative Activities Research Grant (2003) </w:t>
      </w:r>
      <w:r w:rsidRPr="004E5ED6">
        <w:rPr>
          <w:rFonts w:ascii="Minion Pro" w:hAnsi="Minion Pro" w:cs="Big Caslon"/>
          <w:szCs w:val="22"/>
        </w:rPr>
        <w:br/>
        <w:t>Office of Research and Creative Activities Research Grant (2002)</w:t>
      </w:r>
      <w:r w:rsidR="00C77720" w:rsidRPr="004E5ED6">
        <w:rPr>
          <w:rFonts w:ascii="Minion Pro" w:hAnsi="Minion Pro" w:cs="Big Caslon"/>
          <w:szCs w:val="22"/>
        </w:rPr>
        <w:br/>
        <w:t>National Merit Scholarship</w:t>
      </w:r>
      <w:r w:rsidR="00C77720" w:rsidRPr="004E5ED6">
        <w:rPr>
          <w:rFonts w:ascii="Minion Pro" w:hAnsi="Minion Pro" w:cs="Big Caslon"/>
          <w:szCs w:val="22"/>
        </w:rPr>
        <w:br/>
        <w:t>Eagle Scout Award</w:t>
      </w:r>
      <w:r w:rsidR="00F13F1B" w:rsidRPr="004E5ED6">
        <w:rPr>
          <w:rFonts w:ascii="Minion Pro" w:hAnsi="Minion Pro" w:cs="Big Caslon"/>
          <w:szCs w:val="22"/>
        </w:rPr>
        <w:br/>
      </w:r>
    </w:p>
    <w:p w14:paraId="6FBDA1BA" w14:textId="1E958268" w:rsidR="000C49C6" w:rsidRPr="00CD356C" w:rsidRDefault="00DA19D8" w:rsidP="007979AC">
      <w:pPr>
        <w:pBdr>
          <w:bottom w:val="single" w:sz="12" w:space="1" w:color="auto"/>
        </w:pBdr>
        <w:spacing w:after="160"/>
        <w:rPr>
          <w:rFonts w:ascii="Minion Pro" w:hAnsi="Minion Pro" w:cs="Big Caslon"/>
          <w:sz w:val="32"/>
          <w:szCs w:val="32"/>
        </w:rPr>
      </w:pPr>
      <w:r w:rsidRPr="00CD356C">
        <w:rPr>
          <w:rFonts w:ascii="Minion Pro" w:hAnsi="Minion Pro" w:cs="Big Caslon"/>
          <w:sz w:val="32"/>
          <w:szCs w:val="32"/>
        </w:rPr>
        <w:t xml:space="preserve">SELECTED </w:t>
      </w:r>
      <w:r w:rsidR="00DD3CAB" w:rsidRPr="00CD356C">
        <w:rPr>
          <w:rFonts w:ascii="Minion Pro" w:hAnsi="Minion Pro" w:cs="Big Caslon"/>
          <w:sz w:val="32"/>
          <w:szCs w:val="32"/>
        </w:rPr>
        <w:t>SERVICE</w:t>
      </w:r>
    </w:p>
    <w:p w14:paraId="58F24339" w14:textId="77777777" w:rsidR="000C49C6" w:rsidRPr="00CD356C" w:rsidRDefault="000C49C6" w:rsidP="000C49C6">
      <w:pPr>
        <w:spacing w:after="160"/>
        <w:rPr>
          <w:rFonts w:ascii="Minion Pro" w:hAnsi="Minion Pro" w:cs="Big Caslon"/>
          <w:b/>
          <w:sz w:val="24"/>
        </w:rPr>
        <w:sectPr w:rsidR="000C49C6" w:rsidRPr="00CD356C" w:rsidSect="0095007A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28ACDE79" w14:textId="6B6F2EDD" w:rsidR="004E5ED6" w:rsidRPr="004E5ED6" w:rsidRDefault="0095007A" w:rsidP="004E5ED6">
      <w:pPr>
        <w:spacing w:after="160"/>
        <w:rPr>
          <w:rFonts w:ascii="Minion Pro" w:hAnsi="Minion Pro" w:cs="Big Caslon"/>
          <w:b/>
          <w:szCs w:val="22"/>
        </w:rPr>
      </w:pPr>
      <w:r w:rsidRPr="004E5ED6">
        <w:rPr>
          <w:rFonts w:ascii="Minion Pro" w:hAnsi="Minion Pro" w:cs="Big Caslon"/>
          <w:b/>
          <w:szCs w:val="22"/>
        </w:rPr>
        <w:t>PROFESSIONAL SERVICE</w:t>
      </w:r>
    </w:p>
    <w:p w14:paraId="0ADFA180" w14:textId="7E5C684C" w:rsidR="004E5ED6" w:rsidRPr="004E5ED6" w:rsidRDefault="004E5ED6" w:rsidP="004E5ED6">
      <w:pPr>
        <w:spacing w:after="160"/>
        <w:rPr>
          <w:rFonts w:ascii="Minion Pro" w:hAnsi="Minion Pro" w:cs="Big Caslon"/>
          <w:szCs w:val="22"/>
        </w:rPr>
      </w:pPr>
      <w:r w:rsidRPr="004E5ED6">
        <w:rPr>
          <w:rFonts w:ascii="Minion Pro" w:hAnsi="Minion Pro" w:cs="Big Caslon"/>
          <w:szCs w:val="22"/>
        </w:rPr>
        <w:t>Foster School of Business PhD student advisor for new and incoming students (2015, 2016)</w:t>
      </w:r>
      <w:r w:rsidRPr="004E5ED6">
        <w:rPr>
          <w:rFonts w:ascii="Minion Pro" w:hAnsi="Minion Pro" w:cs="Big Caslon"/>
          <w:szCs w:val="22"/>
        </w:rPr>
        <w:br/>
        <w:t>Foster, Department of Management visiting scholars guide (2015, 2016, 2017)</w:t>
      </w:r>
      <w:r w:rsidRPr="004E5ED6">
        <w:rPr>
          <w:rFonts w:ascii="Minion Pro" w:hAnsi="Minion Pro" w:cs="Big Caslon"/>
          <w:szCs w:val="22"/>
        </w:rPr>
        <w:br/>
        <w:t xml:space="preserve">Coordinator for student directed research under Brad Agle, David Hart, &amp; Jeff Thompson (2011) </w:t>
      </w:r>
      <w:r w:rsidR="0095007A">
        <w:rPr>
          <w:rFonts w:ascii="Minion Pro" w:hAnsi="Minion Pro" w:cs="Big Caslon"/>
          <w:szCs w:val="22"/>
        </w:rPr>
        <w:br/>
      </w:r>
    </w:p>
    <w:p w14:paraId="729676AC" w14:textId="1317426F" w:rsidR="00F13F1B" w:rsidRPr="004E5ED6" w:rsidRDefault="0095007A" w:rsidP="00F13F1B">
      <w:pPr>
        <w:spacing w:after="160"/>
        <w:rPr>
          <w:rFonts w:ascii="Minion Pro" w:hAnsi="Minion Pro" w:cs="Big Caslon"/>
          <w:b/>
          <w:szCs w:val="22"/>
        </w:rPr>
      </w:pPr>
      <w:r w:rsidRPr="004E5ED6">
        <w:rPr>
          <w:rFonts w:ascii="Minion Pro" w:hAnsi="Minion Pro" w:cs="Big Caslon"/>
          <w:b/>
          <w:szCs w:val="22"/>
        </w:rPr>
        <w:t>PERSONAL SERVICE</w:t>
      </w:r>
    </w:p>
    <w:p w14:paraId="54FD2BD4" w14:textId="51C205A2" w:rsidR="00F13F1B" w:rsidRPr="004E5ED6" w:rsidRDefault="00F13F1B" w:rsidP="004812C8">
      <w:pPr>
        <w:spacing w:after="160"/>
        <w:rPr>
          <w:rFonts w:ascii="Minion Pro" w:hAnsi="Minion Pro" w:cs="Big Caslon"/>
          <w:szCs w:val="22"/>
        </w:rPr>
      </w:pPr>
      <w:r w:rsidRPr="004E5ED6">
        <w:rPr>
          <w:rFonts w:ascii="Minion Pro" w:hAnsi="Minion Pro" w:cs="Big Caslon"/>
          <w:szCs w:val="22"/>
        </w:rPr>
        <w:t>Scout Master and advisor for the Boy Scouts of America (2008-2010, 2016-Current)</w:t>
      </w:r>
      <w:r w:rsidRPr="004E5ED6">
        <w:rPr>
          <w:rFonts w:ascii="Minion Pro" w:hAnsi="Minion Pro" w:cs="Big Caslon"/>
          <w:szCs w:val="22"/>
        </w:rPr>
        <w:br/>
        <w:t xml:space="preserve">Founder of </w:t>
      </w:r>
      <w:r w:rsidR="00394DE9" w:rsidRPr="004E5ED6">
        <w:rPr>
          <w:rFonts w:ascii="Minion Pro" w:hAnsi="Minion Pro" w:cs="Big Caslon"/>
          <w:szCs w:val="22"/>
        </w:rPr>
        <w:t xml:space="preserve">a </w:t>
      </w:r>
      <w:r w:rsidRPr="004E5ED6">
        <w:rPr>
          <w:rFonts w:ascii="Minion Pro" w:hAnsi="Minion Pro" w:cs="Big Caslon"/>
          <w:szCs w:val="22"/>
        </w:rPr>
        <w:t xml:space="preserve">volunteer organization </w:t>
      </w:r>
      <w:r w:rsidR="00FB1C66" w:rsidRPr="004E5ED6">
        <w:rPr>
          <w:rFonts w:ascii="Minion Pro" w:hAnsi="Minion Pro" w:cs="Big Caslon"/>
          <w:szCs w:val="22"/>
        </w:rPr>
        <w:t>that visited</w:t>
      </w:r>
      <w:r w:rsidRPr="004E5ED6">
        <w:rPr>
          <w:rFonts w:ascii="Minion Pro" w:hAnsi="Minion Pro" w:cs="Big Caslon"/>
          <w:szCs w:val="22"/>
        </w:rPr>
        <w:t xml:space="preserve"> residents at assisted living facilities (2002-2006)</w:t>
      </w:r>
      <w:r w:rsidRPr="004E5ED6">
        <w:rPr>
          <w:rFonts w:ascii="Minion Pro" w:hAnsi="Minion Pro" w:cs="Big Caslon"/>
          <w:szCs w:val="22"/>
        </w:rPr>
        <w:br/>
        <w:t>Missionary for The Church of Jesus Christ of Latter-day Saints, Cambodia (1999-2001)</w:t>
      </w:r>
      <w:r w:rsidR="00B56143">
        <w:rPr>
          <w:rFonts w:ascii="Minion Pro" w:hAnsi="Minion Pro" w:cs="Big Caslon"/>
          <w:szCs w:val="22"/>
        </w:rPr>
        <w:br/>
      </w:r>
    </w:p>
    <w:p w14:paraId="28285706" w14:textId="00505B46" w:rsidR="00DD3CAB" w:rsidRPr="00CD356C" w:rsidRDefault="00DD3CAB" w:rsidP="00DD3CAB">
      <w:pPr>
        <w:pBdr>
          <w:bottom w:val="single" w:sz="12" w:space="1" w:color="auto"/>
        </w:pBdr>
        <w:spacing w:after="160"/>
        <w:rPr>
          <w:rFonts w:ascii="Minion Pro" w:hAnsi="Minion Pro" w:cs="Big Caslon"/>
          <w:sz w:val="32"/>
          <w:szCs w:val="32"/>
        </w:rPr>
      </w:pPr>
      <w:r w:rsidRPr="00CD356C">
        <w:rPr>
          <w:rFonts w:ascii="Minion Pro" w:hAnsi="Minion Pro" w:cs="Big Caslon"/>
          <w:sz w:val="32"/>
          <w:szCs w:val="32"/>
        </w:rPr>
        <w:t>PROFESSIONAL AFFILIATIONS &amp; MEMBERSHIPS</w:t>
      </w:r>
    </w:p>
    <w:p w14:paraId="2E9F4F68" w14:textId="77777777" w:rsidR="00DD3CAB" w:rsidRPr="00CD356C" w:rsidRDefault="00DD3CAB" w:rsidP="00DD3CAB">
      <w:pPr>
        <w:spacing w:after="160"/>
        <w:rPr>
          <w:rFonts w:ascii="Minion Pro" w:hAnsi="Minion Pro" w:cs="Big Caslon"/>
          <w:b/>
          <w:sz w:val="24"/>
        </w:rPr>
        <w:sectPr w:rsidR="00DD3CAB" w:rsidRPr="00CD356C" w:rsidSect="0095007A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78C74C1C" w14:textId="58A9FB83" w:rsidR="00A4159F" w:rsidRPr="001850B2" w:rsidRDefault="00C76BA5" w:rsidP="004812C8">
      <w:pPr>
        <w:spacing w:after="160"/>
        <w:rPr>
          <w:rFonts w:ascii="Minion Pro" w:hAnsi="Minion Pro" w:cs="Big Caslon"/>
          <w:sz w:val="10"/>
          <w:szCs w:val="10"/>
        </w:rPr>
      </w:pPr>
      <w:r>
        <w:rPr>
          <w:rFonts w:ascii="Minion Pro" w:hAnsi="Minion Pro" w:cs="Big Caslon"/>
          <w:szCs w:val="22"/>
        </w:rPr>
        <w:t>Academy of Management</w:t>
      </w:r>
      <w:r w:rsidR="00DD3CAB" w:rsidRPr="0095007A">
        <w:rPr>
          <w:rFonts w:ascii="Minion Pro" w:hAnsi="Minion Pro" w:cs="Big Caslon"/>
          <w:szCs w:val="22"/>
        </w:rPr>
        <w:t xml:space="preserve"> </w:t>
      </w:r>
      <w:r>
        <w:rPr>
          <w:rFonts w:ascii="Minion Pro" w:hAnsi="Minion Pro" w:cs="Big Caslon"/>
          <w:szCs w:val="22"/>
        </w:rPr>
        <w:t>(</w:t>
      </w:r>
      <w:r w:rsidR="00DD3CAB" w:rsidRPr="0095007A">
        <w:rPr>
          <w:rFonts w:ascii="Minion Pro" w:hAnsi="Minion Pro" w:cs="Big Caslon"/>
          <w:szCs w:val="22"/>
        </w:rPr>
        <w:t>2011-Present</w:t>
      </w:r>
      <w:r>
        <w:rPr>
          <w:rFonts w:ascii="Minion Pro" w:hAnsi="Minion Pro" w:cs="Big Caslon"/>
          <w:szCs w:val="22"/>
        </w:rPr>
        <w:t>)</w:t>
      </w:r>
      <w:r w:rsidR="00DD3CAB" w:rsidRPr="0095007A">
        <w:rPr>
          <w:rFonts w:ascii="Minion Pro" w:hAnsi="Minion Pro" w:cs="Big Caslon"/>
          <w:b/>
          <w:szCs w:val="22"/>
        </w:rPr>
        <w:br/>
      </w:r>
      <w:r w:rsidR="00DD3CAB" w:rsidRPr="0095007A">
        <w:rPr>
          <w:rFonts w:ascii="Minion Pro" w:hAnsi="Minion Pro" w:cs="Big Caslon"/>
          <w:szCs w:val="22"/>
        </w:rPr>
        <w:t>Positive Relat</w:t>
      </w:r>
      <w:r>
        <w:rPr>
          <w:rFonts w:ascii="Minion Pro" w:hAnsi="Minion Pro" w:cs="Big Caslon"/>
          <w:szCs w:val="22"/>
        </w:rPr>
        <w:t>ionships at Work Microcommunity</w:t>
      </w:r>
      <w:r w:rsidR="00DD3CAB" w:rsidRPr="0095007A">
        <w:rPr>
          <w:rFonts w:ascii="Minion Pro" w:hAnsi="Minion Pro" w:cs="Big Caslon"/>
          <w:szCs w:val="22"/>
        </w:rPr>
        <w:t xml:space="preserve"> </w:t>
      </w:r>
      <w:r>
        <w:rPr>
          <w:rFonts w:ascii="Minion Pro" w:hAnsi="Minion Pro" w:cs="Big Caslon"/>
          <w:szCs w:val="22"/>
        </w:rPr>
        <w:t>(</w:t>
      </w:r>
      <w:r w:rsidR="00DD3CAB" w:rsidRPr="0095007A">
        <w:rPr>
          <w:rFonts w:ascii="Minion Pro" w:hAnsi="Minion Pro" w:cs="Big Caslon"/>
          <w:szCs w:val="22"/>
        </w:rPr>
        <w:t>2016-Present</w:t>
      </w:r>
      <w:r>
        <w:rPr>
          <w:rFonts w:ascii="Minion Pro" w:hAnsi="Minion Pro" w:cs="Big Caslon"/>
          <w:szCs w:val="22"/>
        </w:rPr>
        <w:t>)</w:t>
      </w:r>
      <w:r w:rsidR="00DD3CAB" w:rsidRPr="0095007A">
        <w:rPr>
          <w:rFonts w:ascii="Minion Pro" w:hAnsi="Minion Pro" w:cs="Big Caslon"/>
          <w:b/>
          <w:szCs w:val="22"/>
        </w:rPr>
        <w:br/>
      </w:r>
      <w:r w:rsidR="00DD3CAB" w:rsidRPr="0095007A">
        <w:rPr>
          <w:rFonts w:ascii="Minion Pro" w:hAnsi="Minion Pro" w:cs="Big Caslon"/>
          <w:szCs w:val="22"/>
        </w:rPr>
        <w:t>Positive Organizational Sc</w:t>
      </w:r>
      <w:r>
        <w:rPr>
          <w:rFonts w:ascii="Minion Pro" w:hAnsi="Minion Pro" w:cs="Big Caslon"/>
          <w:szCs w:val="22"/>
        </w:rPr>
        <w:t>holarship Community of Scholars</w:t>
      </w:r>
      <w:r w:rsidR="00DD3CAB" w:rsidRPr="0095007A">
        <w:rPr>
          <w:rFonts w:ascii="Minion Pro" w:hAnsi="Minion Pro" w:cs="Big Caslon"/>
          <w:szCs w:val="22"/>
        </w:rPr>
        <w:t xml:space="preserve"> </w:t>
      </w:r>
      <w:r>
        <w:rPr>
          <w:rFonts w:ascii="Minion Pro" w:hAnsi="Minion Pro" w:cs="Big Caslon"/>
          <w:szCs w:val="22"/>
        </w:rPr>
        <w:t>(</w:t>
      </w:r>
      <w:r w:rsidR="00DD3CAB" w:rsidRPr="0095007A">
        <w:rPr>
          <w:rFonts w:ascii="Minion Pro" w:hAnsi="Minion Pro" w:cs="Big Caslon"/>
          <w:szCs w:val="22"/>
        </w:rPr>
        <w:t>2016-Present</w:t>
      </w:r>
      <w:r>
        <w:rPr>
          <w:rFonts w:ascii="Minion Pro" w:hAnsi="Minion Pro" w:cs="Big Caslon"/>
          <w:szCs w:val="22"/>
        </w:rPr>
        <w:t>)</w:t>
      </w:r>
      <w:r w:rsidR="0095007A" w:rsidRPr="0095007A">
        <w:rPr>
          <w:rFonts w:ascii="Minion Pro" w:hAnsi="Minion Pro" w:cs="Big Caslon"/>
          <w:szCs w:val="22"/>
        </w:rPr>
        <w:br/>
      </w:r>
    </w:p>
    <w:p w14:paraId="3F1F36F2" w14:textId="43B72DFC" w:rsidR="00F659A4" w:rsidRPr="00CD356C" w:rsidRDefault="00F659A4" w:rsidP="00F659A4">
      <w:pPr>
        <w:pBdr>
          <w:bottom w:val="single" w:sz="12" w:space="1" w:color="auto"/>
        </w:pBdr>
        <w:spacing w:after="160"/>
        <w:rPr>
          <w:rFonts w:ascii="Minion Pro" w:hAnsi="Minion Pro" w:cs="Big Caslon"/>
          <w:sz w:val="32"/>
          <w:szCs w:val="32"/>
        </w:rPr>
      </w:pPr>
      <w:r w:rsidRPr="00CD356C">
        <w:rPr>
          <w:rFonts w:ascii="Minion Pro" w:hAnsi="Minion Pro" w:cs="Big Caslon"/>
          <w:sz w:val="32"/>
          <w:szCs w:val="32"/>
        </w:rPr>
        <w:t>PROFESSIONAL EXPERIENCE</w:t>
      </w:r>
    </w:p>
    <w:p w14:paraId="2AF4A0B2" w14:textId="263CB4B1" w:rsidR="00C76BA5" w:rsidRDefault="00C76BA5" w:rsidP="003969E0">
      <w:pPr>
        <w:spacing w:after="160"/>
        <w:rPr>
          <w:rFonts w:ascii="Minion Pro" w:hAnsi="Minion Pro" w:cs="Big Caslon"/>
          <w:i/>
          <w:szCs w:val="22"/>
        </w:rPr>
      </w:pPr>
      <w:r w:rsidRPr="0095007A">
        <w:rPr>
          <w:rFonts w:ascii="Minion Pro" w:hAnsi="Minion Pro" w:cs="Big Caslon"/>
          <w:b/>
          <w:szCs w:val="22"/>
        </w:rPr>
        <w:t>Creative Director</w:t>
      </w:r>
      <w:r w:rsidR="0095007A" w:rsidRPr="0095007A">
        <w:rPr>
          <w:rFonts w:ascii="Minion Pro" w:hAnsi="Minion Pro" w:cs="Big Caslon"/>
          <w:b/>
          <w:szCs w:val="22"/>
        </w:rPr>
        <w:t xml:space="preserve">, </w:t>
      </w:r>
      <w:r>
        <w:rPr>
          <w:rFonts w:ascii="Minion Pro" w:hAnsi="Minion Pro" w:cs="Big Caslon"/>
          <w:szCs w:val="22"/>
        </w:rPr>
        <w:t>Connect Marketing</w:t>
      </w:r>
      <w:r w:rsidR="006E6606" w:rsidRPr="00C76BA5">
        <w:rPr>
          <w:rFonts w:ascii="Minion Pro" w:hAnsi="Minion Pro" w:cs="Big Caslon"/>
          <w:szCs w:val="22"/>
        </w:rPr>
        <w:t xml:space="preserve"> </w:t>
      </w:r>
      <w:r>
        <w:rPr>
          <w:rFonts w:ascii="Minion Pro" w:hAnsi="Minion Pro" w:cs="Big Caslon"/>
          <w:szCs w:val="22"/>
        </w:rPr>
        <w:t>(</w:t>
      </w:r>
      <w:r w:rsidR="0051225A" w:rsidRPr="00C76BA5">
        <w:rPr>
          <w:rFonts w:ascii="Minion Pro" w:hAnsi="Minion Pro" w:cs="Big Caslon"/>
          <w:szCs w:val="22"/>
        </w:rPr>
        <w:t>2012</w:t>
      </w:r>
      <w:r w:rsidR="00B976A0" w:rsidRPr="00C76BA5">
        <w:rPr>
          <w:rFonts w:ascii="Minion Pro" w:hAnsi="Minion Pro" w:cs="Big Caslon"/>
          <w:szCs w:val="22"/>
        </w:rPr>
        <w:t>-201</w:t>
      </w:r>
      <w:r w:rsidR="0051225A" w:rsidRPr="00C76BA5">
        <w:rPr>
          <w:rFonts w:ascii="Minion Pro" w:hAnsi="Minion Pro" w:cs="Big Caslon"/>
          <w:szCs w:val="22"/>
        </w:rPr>
        <w:t>3</w:t>
      </w:r>
      <w:r>
        <w:rPr>
          <w:rFonts w:ascii="Minion Pro" w:hAnsi="Minion Pro" w:cs="Big Caslon"/>
          <w:szCs w:val="22"/>
        </w:rPr>
        <w:t>)</w:t>
      </w:r>
      <w:r>
        <w:rPr>
          <w:rFonts w:ascii="Minion Pro" w:hAnsi="Minion Pro" w:cs="Big Caslon"/>
          <w:szCs w:val="22"/>
        </w:rPr>
        <w:br/>
      </w:r>
      <w:r w:rsidR="00F91412" w:rsidRPr="0095007A">
        <w:rPr>
          <w:rFonts w:ascii="Minion Pro" w:hAnsi="Minion Pro" w:cs="Big Caslon"/>
          <w:szCs w:val="22"/>
        </w:rPr>
        <w:t xml:space="preserve">Directed multiple </w:t>
      </w:r>
      <w:r w:rsidR="000C34DE" w:rsidRPr="0095007A">
        <w:rPr>
          <w:rFonts w:ascii="Minion Pro" w:hAnsi="Minion Pro" w:cs="Big Caslon"/>
          <w:szCs w:val="22"/>
        </w:rPr>
        <w:t xml:space="preserve">teams of </w:t>
      </w:r>
      <w:r w:rsidR="00F91412" w:rsidRPr="0095007A">
        <w:rPr>
          <w:rFonts w:ascii="Minion Pro" w:hAnsi="Minion Pro" w:cs="Big Caslon"/>
          <w:szCs w:val="22"/>
        </w:rPr>
        <w:t>in-house</w:t>
      </w:r>
      <w:r w:rsidR="000C34DE" w:rsidRPr="0095007A">
        <w:rPr>
          <w:rFonts w:ascii="Minion Pro" w:hAnsi="Minion Pro" w:cs="Big Caslon"/>
          <w:szCs w:val="22"/>
        </w:rPr>
        <w:t xml:space="preserve"> </w:t>
      </w:r>
      <w:r w:rsidR="00F91412" w:rsidRPr="0095007A">
        <w:rPr>
          <w:rFonts w:ascii="Minion Pro" w:hAnsi="Minion Pro" w:cs="Big Caslon"/>
          <w:szCs w:val="22"/>
        </w:rPr>
        <w:t xml:space="preserve">and contracted </w:t>
      </w:r>
      <w:r w:rsidR="000C34DE" w:rsidRPr="0095007A">
        <w:rPr>
          <w:rFonts w:ascii="Minion Pro" w:hAnsi="Minion Pro" w:cs="Big Caslon"/>
          <w:szCs w:val="22"/>
        </w:rPr>
        <w:t>creative</w:t>
      </w:r>
      <w:r w:rsidR="00F91412" w:rsidRPr="0095007A">
        <w:rPr>
          <w:rFonts w:ascii="Minion Pro" w:hAnsi="Minion Pro" w:cs="Big Caslon"/>
          <w:szCs w:val="22"/>
        </w:rPr>
        <w:t>s</w:t>
      </w:r>
      <w:r w:rsidR="00D653B6" w:rsidRPr="0095007A">
        <w:rPr>
          <w:rFonts w:ascii="Minion Pro" w:hAnsi="Minion Pro" w:cs="Big Caslon"/>
          <w:szCs w:val="22"/>
        </w:rPr>
        <w:t xml:space="preserve"> in developing </w:t>
      </w:r>
      <w:r w:rsidR="009D1807" w:rsidRPr="0095007A">
        <w:rPr>
          <w:rFonts w:ascii="Minion Pro" w:hAnsi="Minion Pro" w:cs="Big Caslon"/>
          <w:szCs w:val="22"/>
        </w:rPr>
        <w:t xml:space="preserve">physical </w:t>
      </w:r>
      <w:r w:rsidR="00F91412" w:rsidRPr="0095007A">
        <w:rPr>
          <w:rFonts w:ascii="Minion Pro" w:hAnsi="Minion Pro" w:cs="Big Caslon"/>
          <w:szCs w:val="22"/>
        </w:rPr>
        <w:t xml:space="preserve">and digital </w:t>
      </w:r>
      <w:r w:rsidR="009D1807" w:rsidRPr="0095007A">
        <w:rPr>
          <w:rFonts w:ascii="Minion Pro" w:hAnsi="Minion Pro" w:cs="Big Caslon"/>
          <w:szCs w:val="22"/>
        </w:rPr>
        <w:t>design, brand identity</w:t>
      </w:r>
      <w:r w:rsidR="000C34DE" w:rsidRPr="0095007A">
        <w:rPr>
          <w:rFonts w:ascii="Minion Pro" w:hAnsi="Minion Pro" w:cs="Big Caslon"/>
          <w:szCs w:val="22"/>
        </w:rPr>
        <w:t>,</w:t>
      </w:r>
      <w:r w:rsidR="009D1807" w:rsidRPr="0095007A">
        <w:rPr>
          <w:rFonts w:ascii="Minion Pro" w:hAnsi="Minion Pro" w:cs="Big Caslon"/>
          <w:szCs w:val="22"/>
        </w:rPr>
        <w:t xml:space="preserve"> animation, and video </w:t>
      </w:r>
      <w:r w:rsidR="00F91412" w:rsidRPr="0095007A">
        <w:rPr>
          <w:rFonts w:ascii="Minion Pro" w:hAnsi="Minion Pro" w:cs="Big Caslon"/>
          <w:szCs w:val="22"/>
        </w:rPr>
        <w:t>content</w:t>
      </w:r>
      <w:r>
        <w:rPr>
          <w:rFonts w:ascii="Minion Pro" w:hAnsi="Minion Pro" w:cs="Big Caslon"/>
          <w:szCs w:val="22"/>
        </w:rPr>
        <w:t xml:space="preserve">. </w:t>
      </w:r>
      <w:r w:rsidR="00D653B6" w:rsidRPr="0095007A">
        <w:rPr>
          <w:rFonts w:ascii="Minion Pro" w:hAnsi="Minion Pro" w:cs="Big Caslon"/>
          <w:szCs w:val="22"/>
        </w:rPr>
        <w:t xml:space="preserve">Selected Clients: </w:t>
      </w:r>
      <w:r w:rsidR="000C34DE" w:rsidRPr="0095007A">
        <w:rPr>
          <w:rFonts w:ascii="Minion Pro" w:hAnsi="Minion Pro" w:cs="Big Caslon"/>
          <w:i/>
          <w:szCs w:val="22"/>
        </w:rPr>
        <w:t>Nokia, Allrecipes.com, Symantec, Siemens, F5 Networks</w:t>
      </w:r>
    </w:p>
    <w:p w14:paraId="1B24949F" w14:textId="726153EE" w:rsidR="00D653B6" w:rsidRPr="00C76BA5" w:rsidRDefault="00C76BA5" w:rsidP="003969E0">
      <w:pPr>
        <w:spacing w:after="160"/>
        <w:rPr>
          <w:rFonts w:ascii="Minion Pro" w:hAnsi="Minion Pro" w:cs="Big Caslon"/>
          <w:b/>
          <w:szCs w:val="22"/>
        </w:rPr>
      </w:pPr>
      <w:r w:rsidRPr="00C76BA5">
        <w:rPr>
          <w:rFonts w:ascii="Minion Pro" w:hAnsi="Minion Pro" w:cs="Big Caslon"/>
          <w:b/>
          <w:szCs w:val="22"/>
        </w:rPr>
        <w:t>Founding Partner</w:t>
      </w:r>
      <w:r>
        <w:rPr>
          <w:rFonts w:ascii="Minion Pro" w:hAnsi="Minion Pro" w:cs="Big Caslon"/>
          <w:szCs w:val="22"/>
        </w:rPr>
        <w:t>, Influent Design</w:t>
      </w:r>
      <w:r w:rsidR="0051225A" w:rsidRPr="00C76BA5">
        <w:rPr>
          <w:rFonts w:ascii="Minion Pro" w:hAnsi="Minion Pro" w:cs="Big Caslon"/>
          <w:szCs w:val="22"/>
        </w:rPr>
        <w:t xml:space="preserve"> </w:t>
      </w:r>
      <w:r>
        <w:rPr>
          <w:rFonts w:ascii="Minion Pro" w:hAnsi="Minion Pro" w:cs="Big Caslon"/>
          <w:szCs w:val="22"/>
        </w:rPr>
        <w:t>(</w:t>
      </w:r>
      <w:r w:rsidR="0051225A" w:rsidRPr="00C76BA5">
        <w:rPr>
          <w:rFonts w:ascii="Minion Pro" w:hAnsi="Minion Pro" w:cs="Big Caslon"/>
          <w:szCs w:val="22"/>
        </w:rPr>
        <w:t>2008-2012</w:t>
      </w:r>
      <w:r>
        <w:rPr>
          <w:rFonts w:ascii="Minion Pro" w:hAnsi="Minion Pro" w:cs="Big Caslon"/>
          <w:szCs w:val="22"/>
        </w:rPr>
        <w:t>)</w:t>
      </w:r>
      <w:r>
        <w:rPr>
          <w:rFonts w:ascii="Minion Pro" w:hAnsi="Minion Pro" w:cs="Big Caslon"/>
          <w:szCs w:val="22"/>
        </w:rPr>
        <w:br/>
      </w:r>
      <w:r w:rsidR="000D634E" w:rsidRPr="0095007A">
        <w:rPr>
          <w:rFonts w:ascii="Minion Pro" w:hAnsi="Minion Pro" w:cs="Big Caslon"/>
          <w:szCs w:val="22"/>
        </w:rPr>
        <w:t>Co-founded</w:t>
      </w:r>
      <w:r w:rsidR="00D653B6" w:rsidRPr="0095007A">
        <w:rPr>
          <w:rFonts w:ascii="Minion Pro" w:hAnsi="Minion Pro" w:cs="Big Caslon"/>
          <w:szCs w:val="22"/>
        </w:rPr>
        <w:t xml:space="preserve"> a </w:t>
      </w:r>
      <w:r w:rsidR="00F91412" w:rsidRPr="0095007A">
        <w:rPr>
          <w:rFonts w:ascii="Minion Pro" w:hAnsi="Minion Pro" w:cs="Big Caslon"/>
          <w:szCs w:val="22"/>
        </w:rPr>
        <w:t>full-</w:t>
      </w:r>
      <w:r w:rsidR="00D653B6" w:rsidRPr="0095007A">
        <w:rPr>
          <w:rFonts w:ascii="Minion Pro" w:hAnsi="Minion Pro" w:cs="Big Caslon"/>
          <w:szCs w:val="22"/>
        </w:rPr>
        <w:t xml:space="preserve">service </w:t>
      </w:r>
      <w:r w:rsidR="00F91412" w:rsidRPr="0095007A">
        <w:rPr>
          <w:rFonts w:ascii="Minion Pro" w:hAnsi="Minion Pro" w:cs="Big Caslon"/>
          <w:szCs w:val="22"/>
        </w:rPr>
        <w:t xml:space="preserve">boutique </w:t>
      </w:r>
      <w:r w:rsidR="00D653B6" w:rsidRPr="0095007A">
        <w:rPr>
          <w:rFonts w:ascii="Minion Pro" w:hAnsi="Minion Pro" w:cs="Big Caslon"/>
          <w:szCs w:val="22"/>
        </w:rPr>
        <w:t xml:space="preserve">design agency focused on delivering research-based design </w:t>
      </w:r>
      <w:r w:rsidR="000D634E" w:rsidRPr="0095007A">
        <w:rPr>
          <w:rFonts w:ascii="Minion Pro" w:hAnsi="Minion Pro" w:cs="Big Caslon"/>
          <w:szCs w:val="22"/>
        </w:rPr>
        <w:t xml:space="preserve">and marketing </w:t>
      </w:r>
      <w:r w:rsidR="00D653B6" w:rsidRPr="0095007A">
        <w:rPr>
          <w:rFonts w:ascii="Minion Pro" w:hAnsi="Minion Pro" w:cs="Big Caslon"/>
          <w:szCs w:val="22"/>
        </w:rPr>
        <w:t xml:space="preserve">solutions for small businesses </w:t>
      </w:r>
    </w:p>
    <w:p w14:paraId="10BFC131" w14:textId="488B08FC" w:rsidR="00A4159F" w:rsidRPr="001850B2" w:rsidRDefault="00C76BA5" w:rsidP="003969E0">
      <w:pPr>
        <w:spacing w:after="160"/>
        <w:rPr>
          <w:rFonts w:ascii="Minion Pro" w:hAnsi="Minion Pro" w:cs="Big Caslon"/>
          <w:sz w:val="10"/>
          <w:szCs w:val="10"/>
        </w:rPr>
      </w:pPr>
      <w:r w:rsidRPr="0095007A">
        <w:rPr>
          <w:rFonts w:ascii="Minion Pro" w:hAnsi="Minion Pro" w:cs="Big Caslon"/>
          <w:b/>
          <w:szCs w:val="22"/>
        </w:rPr>
        <w:t>Fine Artist</w:t>
      </w:r>
      <w:r>
        <w:rPr>
          <w:rFonts w:ascii="Minion Pro" w:hAnsi="Minion Pro" w:cs="Big Caslon"/>
          <w:b/>
          <w:szCs w:val="22"/>
        </w:rPr>
        <w:br/>
      </w:r>
      <w:r w:rsidR="00731455" w:rsidRPr="0095007A">
        <w:rPr>
          <w:rFonts w:ascii="Minion Pro" w:hAnsi="Minion Pro" w:cs="Big Caslon"/>
          <w:szCs w:val="22"/>
        </w:rPr>
        <w:t xml:space="preserve">Received </w:t>
      </w:r>
      <w:r w:rsidR="00862F0E" w:rsidRPr="0095007A">
        <w:rPr>
          <w:rFonts w:ascii="Minion Pro" w:hAnsi="Minion Pro" w:cs="Big Caslon"/>
          <w:szCs w:val="22"/>
        </w:rPr>
        <w:t xml:space="preserve">state </w:t>
      </w:r>
      <w:r w:rsidR="00731455" w:rsidRPr="0095007A">
        <w:rPr>
          <w:rFonts w:ascii="Minion Pro" w:hAnsi="Minion Pro" w:cs="Big Caslon"/>
          <w:szCs w:val="22"/>
        </w:rPr>
        <w:t xml:space="preserve">and local </w:t>
      </w:r>
      <w:r w:rsidR="00862F0E" w:rsidRPr="0095007A">
        <w:rPr>
          <w:rFonts w:ascii="Minion Pro" w:hAnsi="Minion Pro" w:cs="Big Caslon"/>
          <w:szCs w:val="22"/>
        </w:rPr>
        <w:t>awards, exhibiting</w:t>
      </w:r>
      <w:r w:rsidR="00D653B6" w:rsidRPr="0095007A">
        <w:rPr>
          <w:rFonts w:ascii="Minion Pro" w:hAnsi="Minion Pro" w:cs="Big Caslon"/>
          <w:szCs w:val="22"/>
        </w:rPr>
        <w:t xml:space="preserve"> in </w:t>
      </w:r>
      <w:r w:rsidR="00E36F2F" w:rsidRPr="0095007A">
        <w:rPr>
          <w:rFonts w:ascii="Minion Pro" w:hAnsi="Minion Pro" w:cs="Big Caslon"/>
          <w:szCs w:val="22"/>
        </w:rPr>
        <w:t>multiple group and solo shows</w:t>
      </w:r>
      <w:r w:rsidR="00D653B6" w:rsidRPr="0095007A">
        <w:rPr>
          <w:rFonts w:ascii="Minion Pro" w:hAnsi="Minion Pro" w:cs="Big Caslon"/>
          <w:szCs w:val="22"/>
        </w:rPr>
        <w:t xml:space="preserve"> in Chicago and Salt Lake City</w:t>
      </w:r>
      <w:r w:rsidR="00E36F2F" w:rsidRPr="0095007A">
        <w:rPr>
          <w:rFonts w:ascii="Minion Pro" w:hAnsi="Minion Pro" w:cs="Big Caslon"/>
          <w:szCs w:val="22"/>
        </w:rPr>
        <w:t xml:space="preserve">. Selected </w:t>
      </w:r>
      <w:r w:rsidR="00FE51C4" w:rsidRPr="0095007A">
        <w:rPr>
          <w:rFonts w:ascii="Minion Pro" w:hAnsi="Minion Pro" w:cs="Big Caslon"/>
          <w:szCs w:val="22"/>
        </w:rPr>
        <w:t>media coverage</w:t>
      </w:r>
      <w:r w:rsidR="00E36F2F" w:rsidRPr="0095007A">
        <w:rPr>
          <w:rFonts w:ascii="Minion Pro" w:hAnsi="Minion Pro" w:cs="Big Caslon"/>
          <w:szCs w:val="22"/>
        </w:rPr>
        <w:t xml:space="preserve"> includes:</w:t>
      </w:r>
      <w:r w:rsidR="00FE51C4" w:rsidRPr="0095007A">
        <w:rPr>
          <w:rFonts w:ascii="Minion Pro" w:hAnsi="Minion Pro" w:cs="Big Caslon"/>
          <w:szCs w:val="22"/>
        </w:rPr>
        <w:t xml:space="preserve"> </w:t>
      </w:r>
      <w:r w:rsidR="00E36F2F" w:rsidRPr="0095007A">
        <w:rPr>
          <w:rFonts w:ascii="Minion Pro" w:hAnsi="Minion Pro" w:cs="Big Caslon"/>
          <w:i/>
          <w:szCs w:val="22"/>
        </w:rPr>
        <w:t xml:space="preserve">The </w:t>
      </w:r>
      <w:r w:rsidR="00FE51C4" w:rsidRPr="0095007A">
        <w:rPr>
          <w:rFonts w:ascii="Minion Pro" w:hAnsi="Minion Pro" w:cs="Big Caslon"/>
          <w:i/>
          <w:szCs w:val="22"/>
        </w:rPr>
        <w:t>Salt Lake Tribune</w:t>
      </w:r>
      <w:r w:rsidR="00FE51C4" w:rsidRPr="0095007A">
        <w:rPr>
          <w:rFonts w:ascii="Minion Pro" w:hAnsi="Minion Pro" w:cs="Big Caslon"/>
          <w:szCs w:val="22"/>
        </w:rPr>
        <w:t xml:space="preserve">, </w:t>
      </w:r>
      <w:r w:rsidR="00FE51C4" w:rsidRPr="0095007A">
        <w:rPr>
          <w:rFonts w:ascii="Minion Pro" w:hAnsi="Minion Pro" w:cs="Big Caslon"/>
          <w:i/>
          <w:szCs w:val="22"/>
        </w:rPr>
        <w:t xml:space="preserve">Deseret News, </w:t>
      </w:r>
      <w:r w:rsidR="0051225A" w:rsidRPr="0095007A">
        <w:rPr>
          <w:rFonts w:ascii="Minion Pro" w:hAnsi="Minion Pro" w:cs="Big Caslon"/>
          <w:i/>
          <w:szCs w:val="22"/>
        </w:rPr>
        <w:t>Daily Universe</w:t>
      </w:r>
      <w:r w:rsidR="0051225A" w:rsidRPr="0095007A">
        <w:rPr>
          <w:rFonts w:ascii="Minion Pro" w:hAnsi="Minion Pro" w:cs="Big Caslon"/>
          <w:szCs w:val="22"/>
        </w:rPr>
        <w:t xml:space="preserve">, </w:t>
      </w:r>
      <w:r w:rsidR="00FE51C4" w:rsidRPr="0095007A">
        <w:rPr>
          <w:rFonts w:ascii="Minion Pro" w:hAnsi="Minion Pro" w:cs="Big Caslon"/>
          <w:i/>
          <w:szCs w:val="22"/>
        </w:rPr>
        <w:t>15 Bytes, Modern8</w:t>
      </w:r>
      <w:r w:rsidR="00465461" w:rsidRPr="0095007A">
        <w:rPr>
          <w:rFonts w:ascii="Minion Pro" w:hAnsi="Minion Pro" w:cs="Big Caslon"/>
          <w:i/>
          <w:szCs w:val="22"/>
        </w:rPr>
        <w:t>.com</w:t>
      </w:r>
      <w:r w:rsidR="00394DE9" w:rsidRPr="00CD356C">
        <w:rPr>
          <w:rFonts w:ascii="Minion Pro" w:hAnsi="Minion Pro" w:cs="Big Caslon"/>
          <w:i/>
          <w:sz w:val="24"/>
        </w:rPr>
        <w:t xml:space="preserve"> </w:t>
      </w:r>
      <w:r w:rsidR="004812C8" w:rsidRPr="00CD356C">
        <w:rPr>
          <w:rFonts w:ascii="Minion Pro" w:hAnsi="Minion Pro" w:cs="Big Caslon"/>
          <w:i/>
          <w:sz w:val="24"/>
        </w:rPr>
        <w:br/>
      </w:r>
    </w:p>
    <w:p w14:paraId="78908CFC" w14:textId="7B0C61A5" w:rsidR="0051225A" w:rsidRPr="00CD356C" w:rsidRDefault="0051225A" w:rsidP="0051225A">
      <w:pPr>
        <w:pBdr>
          <w:bottom w:val="single" w:sz="12" w:space="1" w:color="auto"/>
        </w:pBdr>
        <w:spacing w:after="160"/>
        <w:rPr>
          <w:rFonts w:ascii="Minion Pro" w:hAnsi="Minion Pro" w:cs="Big Caslon"/>
          <w:sz w:val="32"/>
          <w:szCs w:val="32"/>
        </w:rPr>
      </w:pPr>
      <w:r w:rsidRPr="00CD356C">
        <w:rPr>
          <w:rFonts w:ascii="Minion Pro" w:hAnsi="Minion Pro" w:cs="Big Caslon"/>
          <w:sz w:val="32"/>
          <w:szCs w:val="32"/>
        </w:rPr>
        <w:t xml:space="preserve">PERSONAL </w:t>
      </w:r>
      <w:r w:rsidR="00D326AD" w:rsidRPr="00CD356C">
        <w:rPr>
          <w:rFonts w:ascii="Minion Pro" w:hAnsi="Minion Pro" w:cs="Big Caslon"/>
          <w:sz w:val="32"/>
          <w:szCs w:val="32"/>
        </w:rPr>
        <w:t>EXPERIENCE</w:t>
      </w:r>
      <w:r w:rsidR="00423981" w:rsidRPr="00CD356C">
        <w:rPr>
          <w:rFonts w:ascii="Minion Pro" w:hAnsi="Minion Pro" w:cs="Big Caslon"/>
          <w:sz w:val="32"/>
          <w:szCs w:val="32"/>
        </w:rPr>
        <w:t>S &amp; INTERESTS</w:t>
      </w:r>
    </w:p>
    <w:p w14:paraId="2F8B759B" w14:textId="06F8E26E" w:rsidR="00DE050D" w:rsidRPr="001850B2" w:rsidRDefault="00FD6DA0" w:rsidP="007454D7">
      <w:pPr>
        <w:spacing w:after="160"/>
        <w:rPr>
          <w:rFonts w:ascii="Minion Pro" w:hAnsi="Minion Pro" w:cs="Big Caslon"/>
          <w:sz w:val="10"/>
          <w:szCs w:val="10"/>
        </w:rPr>
      </w:pPr>
      <w:r w:rsidRPr="0095007A">
        <w:rPr>
          <w:rFonts w:ascii="Minion Pro" w:hAnsi="Minion Pro" w:cs="Big Caslon"/>
          <w:szCs w:val="22"/>
        </w:rPr>
        <w:t>Designed</w:t>
      </w:r>
      <w:r w:rsidR="00DC6789" w:rsidRPr="0095007A">
        <w:rPr>
          <w:rFonts w:ascii="Minion Pro" w:hAnsi="Minion Pro" w:cs="Big Caslon"/>
          <w:szCs w:val="22"/>
        </w:rPr>
        <w:t xml:space="preserve"> and handcrafted custom longboards</w:t>
      </w:r>
      <w:r w:rsidR="00A4159F" w:rsidRPr="0095007A">
        <w:rPr>
          <w:rFonts w:ascii="Minion Pro" w:hAnsi="Minion Pro" w:cs="Big Caslon"/>
          <w:szCs w:val="22"/>
        </w:rPr>
        <w:br/>
        <w:t xml:space="preserve">Illustrated </w:t>
      </w:r>
      <w:r w:rsidRPr="0095007A">
        <w:rPr>
          <w:rFonts w:ascii="Minion Pro" w:hAnsi="Minion Pro" w:cs="Big Caslon"/>
          <w:szCs w:val="22"/>
        </w:rPr>
        <w:t xml:space="preserve">the </w:t>
      </w:r>
      <w:r w:rsidR="0095007A" w:rsidRPr="0095007A">
        <w:rPr>
          <w:rFonts w:ascii="Minion Pro" w:hAnsi="Minion Pro" w:cs="Big Caslon"/>
          <w:szCs w:val="22"/>
        </w:rPr>
        <w:t>children’s book</w:t>
      </w:r>
      <w:r w:rsidR="000812C6" w:rsidRPr="0095007A">
        <w:rPr>
          <w:rFonts w:ascii="Minion Pro" w:hAnsi="Minion Pro" w:cs="Big Caslon"/>
          <w:szCs w:val="22"/>
        </w:rPr>
        <w:t xml:space="preserve"> </w:t>
      </w:r>
      <w:r w:rsidR="00202B12" w:rsidRPr="0095007A">
        <w:rPr>
          <w:rFonts w:ascii="Minion Pro" w:hAnsi="Minion Pro" w:cs="Big Caslon"/>
          <w:i/>
          <w:szCs w:val="22"/>
        </w:rPr>
        <w:t>Daddy Goes to Work</w:t>
      </w:r>
      <w:r w:rsidR="00E479AE" w:rsidRPr="0095007A">
        <w:rPr>
          <w:rFonts w:ascii="Minion Pro" w:hAnsi="Minion Pro" w:cs="Big Caslon"/>
          <w:i/>
          <w:szCs w:val="22"/>
        </w:rPr>
        <w:t xml:space="preserve"> </w:t>
      </w:r>
      <w:r w:rsidR="00E4126A">
        <w:rPr>
          <w:rFonts w:ascii="Minion Pro" w:hAnsi="Minion Pro" w:cs="Big Caslon"/>
          <w:szCs w:val="22"/>
        </w:rPr>
        <w:br/>
      </w:r>
      <w:r w:rsidR="00DE050D" w:rsidRPr="0095007A">
        <w:rPr>
          <w:rFonts w:ascii="Minion Pro" w:hAnsi="Minion Pro" w:cs="Big Caslon"/>
          <w:szCs w:val="22"/>
        </w:rPr>
        <w:t>Developing</w:t>
      </w:r>
      <w:r w:rsidR="00E479AE" w:rsidRPr="0095007A">
        <w:rPr>
          <w:rFonts w:ascii="Minion Pro" w:hAnsi="Minion Pro" w:cs="Big Caslon"/>
          <w:szCs w:val="22"/>
        </w:rPr>
        <w:t xml:space="preserve"> </w:t>
      </w:r>
      <w:r w:rsidR="00686783" w:rsidRPr="0095007A">
        <w:rPr>
          <w:rFonts w:ascii="Minion Pro" w:hAnsi="Minion Pro" w:cs="Big Caslon"/>
          <w:i/>
          <w:szCs w:val="22"/>
        </w:rPr>
        <w:t>Parent Helpers</w:t>
      </w:r>
      <w:r w:rsidR="005E5FE4" w:rsidRPr="0095007A">
        <w:rPr>
          <w:rFonts w:ascii="Minion Pro" w:hAnsi="Minion Pro" w:cs="Big Caslon"/>
          <w:i/>
          <w:szCs w:val="22"/>
        </w:rPr>
        <w:t>,</w:t>
      </w:r>
      <w:r w:rsidR="00E479AE" w:rsidRPr="0095007A">
        <w:rPr>
          <w:rFonts w:ascii="Minion Pro" w:hAnsi="Minion Pro" w:cs="Big Caslon"/>
          <w:szCs w:val="22"/>
        </w:rPr>
        <w:t xml:space="preserve"> </w:t>
      </w:r>
      <w:r w:rsidR="00686783" w:rsidRPr="0095007A">
        <w:rPr>
          <w:rFonts w:ascii="Minion Pro" w:hAnsi="Minion Pro" w:cs="Big Caslon"/>
          <w:szCs w:val="22"/>
        </w:rPr>
        <w:t>app</w:t>
      </w:r>
      <w:r w:rsidR="00E479AE" w:rsidRPr="0095007A">
        <w:rPr>
          <w:rFonts w:ascii="Minion Pro" w:hAnsi="Minion Pro" w:cs="Big Caslon"/>
          <w:szCs w:val="22"/>
        </w:rPr>
        <w:t xml:space="preserve">s </w:t>
      </w:r>
      <w:r w:rsidR="005E5FE4" w:rsidRPr="0095007A">
        <w:rPr>
          <w:rFonts w:ascii="Minion Pro" w:hAnsi="Minion Pro" w:cs="Big Caslon"/>
          <w:szCs w:val="22"/>
        </w:rPr>
        <w:t>leveraging</w:t>
      </w:r>
      <w:r w:rsidR="00686783" w:rsidRPr="0095007A">
        <w:rPr>
          <w:rFonts w:ascii="Minion Pro" w:hAnsi="Minion Pro" w:cs="Big Caslon"/>
          <w:szCs w:val="22"/>
        </w:rPr>
        <w:t xml:space="preserve"> </w:t>
      </w:r>
      <w:r w:rsidR="00E479AE" w:rsidRPr="0095007A">
        <w:rPr>
          <w:rFonts w:ascii="Minion Pro" w:hAnsi="Minion Pro" w:cs="Big Caslon"/>
          <w:szCs w:val="22"/>
        </w:rPr>
        <w:t xml:space="preserve">social psychology theory </w:t>
      </w:r>
      <w:r w:rsidR="005E5FE4" w:rsidRPr="0095007A">
        <w:rPr>
          <w:rFonts w:ascii="Minion Pro" w:hAnsi="Minion Pro" w:cs="Big Caslon"/>
          <w:szCs w:val="22"/>
        </w:rPr>
        <w:t>t</w:t>
      </w:r>
      <w:r w:rsidR="00686783" w:rsidRPr="0095007A">
        <w:rPr>
          <w:rFonts w:ascii="Minion Pro" w:hAnsi="Minion Pro" w:cs="Big Caslon"/>
          <w:szCs w:val="22"/>
        </w:rPr>
        <w:t>o</w:t>
      </w:r>
      <w:r w:rsidR="00E479AE" w:rsidRPr="0095007A">
        <w:rPr>
          <w:rFonts w:ascii="Minion Pro" w:hAnsi="Minion Pro" w:cs="Big Caslon"/>
          <w:szCs w:val="22"/>
        </w:rPr>
        <w:t xml:space="preserve"> improve </w:t>
      </w:r>
      <w:r w:rsidR="00686783" w:rsidRPr="0095007A">
        <w:rPr>
          <w:rFonts w:ascii="Minion Pro" w:hAnsi="Minion Pro" w:cs="Big Caslon"/>
          <w:szCs w:val="22"/>
        </w:rPr>
        <w:t xml:space="preserve">parenting </w:t>
      </w:r>
      <w:r w:rsidR="0095007A" w:rsidRPr="0095007A">
        <w:rPr>
          <w:rFonts w:ascii="Minion Pro" w:hAnsi="Minion Pro" w:cs="Big Caslon"/>
          <w:szCs w:val="22"/>
        </w:rPr>
        <w:br/>
      </w:r>
      <w:r w:rsidR="000812C6" w:rsidRPr="0095007A">
        <w:rPr>
          <w:rFonts w:ascii="Minion Pro" w:hAnsi="Minion Pro" w:cs="Big Caslon"/>
          <w:szCs w:val="22"/>
        </w:rPr>
        <w:t xml:space="preserve">Ran the </w:t>
      </w:r>
      <w:r w:rsidR="009A1DDA" w:rsidRPr="0095007A">
        <w:rPr>
          <w:rFonts w:ascii="Minion Pro" w:hAnsi="Minion Pro" w:cs="Big Caslon"/>
          <w:szCs w:val="22"/>
        </w:rPr>
        <w:t>St. George marathon (qualified</w:t>
      </w:r>
      <w:r w:rsidR="000812C6" w:rsidRPr="0095007A">
        <w:rPr>
          <w:rFonts w:ascii="Minion Pro" w:hAnsi="Minion Pro" w:cs="Big Caslon"/>
          <w:szCs w:val="22"/>
        </w:rPr>
        <w:t xml:space="preserve"> for the Boston marathon) </w:t>
      </w:r>
      <w:r w:rsidR="00742D72" w:rsidRPr="0095007A">
        <w:rPr>
          <w:rFonts w:ascii="Minion Pro" w:hAnsi="Minion Pro" w:cs="Big Caslon"/>
          <w:szCs w:val="22"/>
        </w:rPr>
        <w:br/>
      </w:r>
    </w:p>
    <w:p w14:paraId="38B38AAC" w14:textId="16AABFC4" w:rsidR="00823D1C" w:rsidRPr="00CD356C" w:rsidRDefault="00823D1C" w:rsidP="0013165F">
      <w:pPr>
        <w:pBdr>
          <w:bottom w:val="single" w:sz="4" w:space="1" w:color="auto"/>
        </w:pBdr>
        <w:spacing w:after="160"/>
        <w:rPr>
          <w:rFonts w:ascii="Minion Pro" w:hAnsi="Minion Pro" w:cs="Big Caslon"/>
          <w:b/>
          <w:sz w:val="24"/>
        </w:rPr>
      </w:pPr>
      <w:r w:rsidRPr="00CD356C">
        <w:rPr>
          <w:rFonts w:ascii="Minion Pro" w:hAnsi="Minion Pro" w:cs="Big Caslon"/>
          <w:sz w:val="32"/>
          <w:szCs w:val="32"/>
        </w:rPr>
        <w:t>REFERENCES</w:t>
      </w:r>
    </w:p>
    <w:p w14:paraId="5ADBBEE0" w14:textId="77777777" w:rsidR="00526F0B" w:rsidRPr="00CD356C" w:rsidRDefault="00526F0B" w:rsidP="002D5FA5">
      <w:pPr>
        <w:spacing w:after="160"/>
        <w:rPr>
          <w:rFonts w:ascii="Minion Pro" w:hAnsi="Minion Pro" w:cs="Big Caslon"/>
          <w:b/>
          <w:sz w:val="24"/>
        </w:rPr>
        <w:sectPr w:rsidR="00526F0B" w:rsidRPr="00CD356C" w:rsidSect="001850B2">
          <w:type w:val="continuous"/>
          <w:pgSz w:w="12240" w:h="15840"/>
          <w:pgMar w:top="1440" w:right="1080" w:bottom="1170" w:left="1080" w:header="720" w:footer="720" w:gutter="0"/>
          <w:cols w:space="720"/>
        </w:sectPr>
      </w:pPr>
    </w:p>
    <w:p w14:paraId="531EA2C5" w14:textId="1FD2E05F" w:rsidR="0013165F" w:rsidRPr="001850B2" w:rsidRDefault="00823D1C" w:rsidP="002D5FA5">
      <w:pPr>
        <w:spacing w:after="160"/>
        <w:rPr>
          <w:rFonts w:ascii="Minion Pro" w:hAnsi="Minion Pro" w:cs="Big Caslon"/>
          <w:b/>
          <w:szCs w:val="22"/>
        </w:rPr>
      </w:pPr>
      <w:r w:rsidRPr="00C76BA5">
        <w:rPr>
          <w:rFonts w:ascii="Minion Pro" w:hAnsi="Minion Pro" w:cs="Big Caslon"/>
          <w:b/>
          <w:szCs w:val="22"/>
        </w:rPr>
        <w:t>Scott Reynolds</w:t>
      </w:r>
      <w:r w:rsidR="001850B2">
        <w:rPr>
          <w:rFonts w:ascii="Minion Pro" w:hAnsi="Minion Pro" w:cs="Big Caslon"/>
          <w:b/>
          <w:szCs w:val="22"/>
        </w:rPr>
        <w:br/>
      </w:r>
      <w:r w:rsidRPr="00C76BA5">
        <w:rPr>
          <w:rFonts w:ascii="Minion Pro" w:hAnsi="Minion Pro" w:cs="Big Caslon"/>
          <w:szCs w:val="22"/>
        </w:rPr>
        <w:t>Associate Professor of Business Ethics</w:t>
      </w:r>
      <w:r w:rsidR="00526F0B" w:rsidRPr="00C76BA5">
        <w:rPr>
          <w:rFonts w:ascii="Minion Pro" w:hAnsi="Minion Pro" w:cs="Big Caslon"/>
          <w:szCs w:val="22"/>
        </w:rPr>
        <w:br/>
      </w:r>
      <w:r w:rsidRPr="00C76BA5">
        <w:rPr>
          <w:rFonts w:ascii="Minion Pro" w:hAnsi="Minion Pro" w:cs="Big Caslon"/>
          <w:szCs w:val="22"/>
        </w:rPr>
        <w:t xml:space="preserve">Weyerhaeuser Faculty Fellow </w:t>
      </w:r>
      <w:r w:rsidR="00526F0B" w:rsidRPr="00C76BA5">
        <w:rPr>
          <w:rFonts w:ascii="Minion Pro" w:hAnsi="Minion Pro" w:cs="Big Caslon"/>
          <w:szCs w:val="22"/>
        </w:rPr>
        <w:br/>
        <w:t>Foster School of Business</w:t>
      </w:r>
      <w:r w:rsidR="00526F0B" w:rsidRPr="00C76BA5">
        <w:rPr>
          <w:rFonts w:ascii="Minion Pro" w:hAnsi="Minion Pro" w:cs="Big Caslon"/>
          <w:szCs w:val="22"/>
        </w:rPr>
        <w:br/>
      </w:r>
      <w:r w:rsidRPr="00C76BA5">
        <w:rPr>
          <w:rFonts w:ascii="Minion Pro" w:hAnsi="Minion Pro" w:cs="Big Caslon"/>
          <w:szCs w:val="22"/>
        </w:rPr>
        <w:t>University of Washington </w:t>
      </w:r>
      <w:r w:rsidR="00526F0B" w:rsidRPr="00C76BA5">
        <w:rPr>
          <w:rFonts w:ascii="Minion Pro" w:hAnsi="Minion Pro" w:cs="Big Caslon"/>
          <w:szCs w:val="22"/>
        </w:rPr>
        <w:br/>
      </w:r>
      <w:r w:rsidRPr="00C76BA5">
        <w:rPr>
          <w:rFonts w:ascii="Minion Pro" w:hAnsi="Minion Pro" w:cs="Big Caslon"/>
          <w:szCs w:val="22"/>
        </w:rPr>
        <w:t>550 Paccar Hall</w:t>
      </w:r>
      <w:r w:rsidR="00070B2A" w:rsidRPr="00C76BA5">
        <w:rPr>
          <w:rFonts w:ascii="Minion Pro" w:hAnsi="Minion Pro" w:cs="Big Caslon"/>
          <w:szCs w:val="22"/>
        </w:rPr>
        <w:t xml:space="preserve">, </w:t>
      </w:r>
      <w:r w:rsidRPr="00C76BA5">
        <w:rPr>
          <w:rFonts w:ascii="Minion Pro" w:hAnsi="Minion Pro" w:cs="Big Caslon"/>
          <w:szCs w:val="22"/>
        </w:rPr>
        <w:t>Box 353226 </w:t>
      </w:r>
      <w:r w:rsidR="00526F0B" w:rsidRPr="00C76BA5">
        <w:rPr>
          <w:rFonts w:ascii="Minion Pro" w:hAnsi="Minion Pro" w:cs="Big Caslon"/>
          <w:szCs w:val="22"/>
        </w:rPr>
        <w:br/>
      </w:r>
      <w:r w:rsidRPr="00C76BA5">
        <w:rPr>
          <w:rFonts w:ascii="Minion Pro" w:hAnsi="Minion Pro" w:cs="Big Caslon"/>
          <w:szCs w:val="22"/>
        </w:rPr>
        <w:t>Seattle, WA 98195-3226 </w:t>
      </w:r>
      <w:r w:rsidR="00526F0B" w:rsidRPr="00C76BA5">
        <w:rPr>
          <w:rFonts w:ascii="Minion Pro" w:hAnsi="Minion Pro" w:cs="Big Caslon"/>
          <w:szCs w:val="22"/>
        </w:rPr>
        <w:br/>
      </w:r>
      <w:r w:rsidRPr="00C76BA5">
        <w:rPr>
          <w:rFonts w:ascii="Minion Pro" w:hAnsi="Minion Pro" w:cs="Big Caslon"/>
          <w:szCs w:val="22"/>
        </w:rPr>
        <w:t xml:space="preserve">(206) </w:t>
      </w:r>
      <w:r w:rsidR="00070B2A" w:rsidRPr="00C76BA5">
        <w:rPr>
          <w:rFonts w:ascii="Minion Pro" w:hAnsi="Minion Pro" w:cs="Big Caslon"/>
          <w:szCs w:val="22"/>
        </w:rPr>
        <w:t>543-3936</w:t>
      </w:r>
      <w:r w:rsidR="00526F0B" w:rsidRPr="00C76BA5">
        <w:rPr>
          <w:rFonts w:ascii="Minion Pro" w:hAnsi="Minion Pro" w:cs="Big Caslon"/>
          <w:szCs w:val="22"/>
        </w:rPr>
        <w:br/>
      </w:r>
      <w:r w:rsidR="00070B2A" w:rsidRPr="00C76BA5">
        <w:rPr>
          <w:rFonts w:ascii="Minion Pro" w:hAnsi="Minion Pro" w:cs="Big Caslon"/>
          <w:szCs w:val="22"/>
        </w:rPr>
        <w:t>heyscott</w:t>
      </w:r>
      <w:r w:rsidRPr="00C76BA5">
        <w:rPr>
          <w:rFonts w:ascii="Minion Pro" w:hAnsi="Minion Pro" w:cs="Big Caslon"/>
          <w:szCs w:val="22"/>
        </w:rPr>
        <w:t xml:space="preserve">@uw.edu </w:t>
      </w:r>
    </w:p>
    <w:p w14:paraId="2B491349" w14:textId="47988F66" w:rsidR="006168A6" w:rsidRPr="00C76BA5" w:rsidRDefault="004812C8" w:rsidP="006168A6">
      <w:pPr>
        <w:spacing w:after="160"/>
        <w:rPr>
          <w:rFonts w:ascii="Minion Pro" w:hAnsi="Minion Pro" w:cs="Big Caslon"/>
          <w:szCs w:val="22"/>
        </w:rPr>
      </w:pPr>
      <w:r w:rsidRPr="00C76BA5">
        <w:rPr>
          <w:rFonts w:ascii="Minion Pro" w:hAnsi="Minion Pro" w:cs="Big Caslon"/>
          <w:b/>
          <w:szCs w:val="22"/>
        </w:rPr>
        <w:br/>
      </w:r>
      <w:r w:rsidR="00070B2A" w:rsidRPr="00C76BA5">
        <w:rPr>
          <w:rFonts w:ascii="Minion Pro" w:hAnsi="Minion Pro" w:cs="Big Caslon"/>
          <w:b/>
          <w:szCs w:val="22"/>
        </w:rPr>
        <w:t xml:space="preserve">Ryan Fehr </w:t>
      </w:r>
      <w:r w:rsidR="001850B2">
        <w:rPr>
          <w:rFonts w:ascii="Minion Pro" w:hAnsi="Minion Pro" w:cs="Big Caslon"/>
          <w:b/>
          <w:szCs w:val="22"/>
        </w:rPr>
        <w:br/>
      </w:r>
      <w:r w:rsidR="00070B2A" w:rsidRPr="00C76BA5">
        <w:rPr>
          <w:rFonts w:ascii="Minion Pro" w:hAnsi="Minion Pro" w:cs="Big Caslon"/>
          <w:szCs w:val="22"/>
        </w:rPr>
        <w:t>Assistant Professor of Management </w:t>
      </w:r>
      <w:r w:rsidR="00526F0B" w:rsidRPr="00C76BA5">
        <w:rPr>
          <w:rFonts w:ascii="Minion Pro" w:hAnsi="Minion Pro" w:cs="Big Caslon"/>
          <w:szCs w:val="22"/>
        </w:rPr>
        <w:br/>
        <w:t>Foster School of Business</w:t>
      </w:r>
      <w:r w:rsidR="00526F0B" w:rsidRPr="00C76BA5">
        <w:rPr>
          <w:rFonts w:ascii="Minion Pro" w:hAnsi="Minion Pro" w:cs="Big Caslon"/>
          <w:szCs w:val="22"/>
        </w:rPr>
        <w:br/>
      </w:r>
      <w:r w:rsidR="00070B2A" w:rsidRPr="00C76BA5">
        <w:rPr>
          <w:rFonts w:ascii="Minion Pro" w:hAnsi="Minion Pro" w:cs="Big Caslon"/>
          <w:szCs w:val="22"/>
        </w:rPr>
        <w:t xml:space="preserve">University of Washington </w:t>
      </w:r>
      <w:r w:rsidR="00526F0B" w:rsidRPr="00C76BA5">
        <w:rPr>
          <w:rFonts w:ascii="Minion Pro" w:hAnsi="Minion Pro" w:cs="Big Caslon"/>
          <w:szCs w:val="22"/>
        </w:rPr>
        <w:br/>
      </w:r>
      <w:r w:rsidR="00070B2A" w:rsidRPr="00C76BA5">
        <w:rPr>
          <w:rFonts w:ascii="Minion Pro" w:hAnsi="Minion Pro" w:cs="Big Caslon"/>
          <w:szCs w:val="22"/>
        </w:rPr>
        <w:t>565 Paccar Hall, Box 353226 </w:t>
      </w:r>
      <w:r w:rsidR="00526F0B" w:rsidRPr="00C76BA5">
        <w:rPr>
          <w:rFonts w:ascii="Minion Pro" w:hAnsi="Minion Pro" w:cs="Big Caslon"/>
          <w:szCs w:val="22"/>
        </w:rPr>
        <w:br/>
      </w:r>
      <w:r w:rsidR="00070B2A" w:rsidRPr="00C76BA5">
        <w:rPr>
          <w:rFonts w:ascii="Minion Pro" w:hAnsi="Minion Pro" w:cs="Big Caslon"/>
          <w:szCs w:val="22"/>
        </w:rPr>
        <w:t>Seattle, WA 98195-3226 </w:t>
      </w:r>
      <w:r w:rsidR="00526F0B" w:rsidRPr="00C76BA5">
        <w:rPr>
          <w:rFonts w:ascii="Minion Pro" w:hAnsi="Minion Pro" w:cs="Big Caslon"/>
          <w:szCs w:val="22"/>
        </w:rPr>
        <w:br/>
      </w:r>
      <w:r w:rsidR="00070B2A" w:rsidRPr="00C76BA5">
        <w:rPr>
          <w:rFonts w:ascii="Minion Pro" w:hAnsi="Minion Pro" w:cs="Big Caslon"/>
          <w:szCs w:val="22"/>
        </w:rPr>
        <w:t>(206) 543-4935 </w:t>
      </w:r>
      <w:r w:rsidR="00526F0B" w:rsidRPr="00C76BA5">
        <w:rPr>
          <w:rFonts w:ascii="Minion Pro" w:hAnsi="Minion Pro" w:cs="Big Caslon"/>
          <w:szCs w:val="22"/>
        </w:rPr>
        <w:br/>
      </w:r>
      <w:r w:rsidR="00070B2A" w:rsidRPr="00C76BA5">
        <w:rPr>
          <w:rFonts w:ascii="Minion Pro" w:hAnsi="Minion Pro" w:cs="Big Caslon"/>
          <w:szCs w:val="22"/>
        </w:rPr>
        <w:t xml:space="preserve">rfehr@uw.edu </w:t>
      </w:r>
      <w:r w:rsidR="00FD6DA0" w:rsidRPr="00C76BA5">
        <w:rPr>
          <w:rFonts w:ascii="Minion Pro" w:hAnsi="Minion Pro" w:cs="Big Caslon"/>
          <w:b/>
          <w:szCs w:val="22"/>
        </w:rPr>
        <w:br w:type="column"/>
      </w:r>
      <w:r w:rsidR="00823D1C" w:rsidRPr="00C76BA5">
        <w:rPr>
          <w:rFonts w:ascii="Minion Pro" w:hAnsi="Minion Pro" w:cs="Big Caslon"/>
          <w:b/>
          <w:szCs w:val="22"/>
        </w:rPr>
        <w:t xml:space="preserve">Christopher Barnes </w:t>
      </w:r>
      <w:r w:rsidR="00F01B14">
        <w:rPr>
          <w:rFonts w:ascii="Minion Pro" w:hAnsi="Minion Pro" w:cs="Big Caslon"/>
          <w:b/>
          <w:szCs w:val="22"/>
        </w:rPr>
        <w:br/>
      </w:r>
      <w:r w:rsidR="00823D1C" w:rsidRPr="00C76BA5">
        <w:rPr>
          <w:rFonts w:ascii="Minion Pro" w:hAnsi="Minion Pro" w:cs="Big Caslon"/>
          <w:szCs w:val="22"/>
        </w:rPr>
        <w:t>Associate Professor of Management </w:t>
      </w:r>
      <w:r w:rsidR="00526F0B" w:rsidRPr="00C76BA5">
        <w:rPr>
          <w:rFonts w:ascii="Minion Pro" w:hAnsi="Minion Pro" w:cs="Big Caslon"/>
          <w:szCs w:val="22"/>
        </w:rPr>
        <w:br/>
      </w:r>
      <w:r w:rsidR="006168A6" w:rsidRPr="00C76BA5">
        <w:rPr>
          <w:rFonts w:ascii="Minion Pro" w:hAnsi="Minion Pro" w:cs="Big Caslon"/>
          <w:szCs w:val="22"/>
        </w:rPr>
        <w:t>Evert McCabe Endowed Fellow</w:t>
      </w:r>
      <w:r w:rsidR="006168A6" w:rsidRPr="00C76BA5">
        <w:rPr>
          <w:rFonts w:ascii="Minion Pro" w:hAnsi="Minion Pro" w:cs="Big Caslon"/>
          <w:szCs w:val="22"/>
        </w:rPr>
        <w:br/>
      </w:r>
      <w:r w:rsidR="00070B2A" w:rsidRPr="00C76BA5">
        <w:rPr>
          <w:rFonts w:ascii="Minion Pro" w:hAnsi="Minion Pro" w:cs="Big Caslon"/>
          <w:szCs w:val="22"/>
        </w:rPr>
        <w:t>F</w:t>
      </w:r>
      <w:r w:rsidR="00526F0B" w:rsidRPr="00C76BA5">
        <w:rPr>
          <w:rFonts w:ascii="Minion Pro" w:hAnsi="Minion Pro" w:cs="Big Caslon"/>
          <w:szCs w:val="22"/>
        </w:rPr>
        <w:t>oster School of Business</w:t>
      </w:r>
      <w:r w:rsidR="00526F0B" w:rsidRPr="00C76BA5">
        <w:rPr>
          <w:rFonts w:ascii="Minion Pro" w:hAnsi="Minion Pro" w:cs="Big Caslon"/>
          <w:szCs w:val="22"/>
        </w:rPr>
        <w:br/>
      </w:r>
      <w:r w:rsidR="00823D1C" w:rsidRPr="00C76BA5">
        <w:rPr>
          <w:rFonts w:ascii="Minion Pro" w:hAnsi="Minion Pro" w:cs="Big Caslon"/>
          <w:szCs w:val="22"/>
        </w:rPr>
        <w:t xml:space="preserve">University of Washington </w:t>
      </w:r>
      <w:r w:rsidR="00526F0B" w:rsidRPr="00C76BA5">
        <w:rPr>
          <w:rFonts w:ascii="Minion Pro" w:hAnsi="Minion Pro" w:cs="Big Caslon"/>
          <w:szCs w:val="22"/>
        </w:rPr>
        <w:br/>
      </w:r>
      <w:r w:rsidR="00070B2A" w:rsidRPr="00C76BA5">
        <w:rPr>
          <w:rFonts w:ascii="Minion Pro" w:hAnsi="Minion Pro" w:cs="Big Caslon"/>
          <w:szCs w:val="22"/>
        </w:rPr>
        <w:t xml:space="preserve">585 Paccar Hall, </w:t>
      </w:r>
      <w:r w:rsidR="00823D1C" w:rsidRPr="00C76BA5">
        <w:rPr>
          <w:rFonts w:ascii="Minion Pro" w:hAnsi="Minion Pro" w:cs="Big Caslon"/>
          <w:szCs w:val="22"/>
        </w:rPr>
        <w:t>Box 353226 </w:t>
      </w:r>
      <w:r w:rsidR="00526F0B" w:rsidRPr="00C76BA5">
        <w:rPr>
          <w:rFonts w:ascii="Minion Pro" w:hAnsi="Minion Pro" w:cs="Big Caslon"/>
          <w:szCs w:val="22"/>
        </w:rPr>
        <w:br/>
      </w:r>
      <w:r w:rsidR="00823D1C" w:rsidRPr="00C76BA5">
        <w:rPr>
          <w:rFonts w:ascii="Minion Pro" w:hAnsi="Minion Pro" w:cs="Big Caslon"/>
          <w:szCs w:val="22"/>
        </w:rPr>
        <w:t>Seattle, WA 98195-3226 </w:t>
      </w:r>
      <w:r w:rsidR="00526F0B" w:rsidRPr="00C76BA5">
        <w:rPr>
          <w:rFonts w:ascii="Minion Pro" w:hAnsi="Minion Pro" w:cs="Big Caslon"/>
          <w:szCs w:val="22"/>
        </w:rPr>
        <w:br/>
      </w:r>
      <w:r w:rsidR="00823D1C" w:rsidRPr="00C76BA5">
        <w:rPr>
          <w:rFonts w:ascii="Minion Pro" w:hAnsi="Minion Pro" w:cs="Big Caslon"/>
          <w:szCs w:val="22"/>
        </w:rPr>
        <w:t>(206) 221-4719 </w:t>
      </w:r>
      <w:r w:rsidR="00526F0B" w:rsidRPr="00C76BA5">
        <w:rPr>
          <w:rFonts w:ascii="Minion Pro" w:hAnsi="Minion Pro" w:cs="Big Caslon"/>
          <w:szCs w:val="22"/>
        </w:rPr>
        <w:br/>
      </w:r>
      <w:r w:rsidR="00823D1C" w:rsidRPr="00C76BA5">
        <w:rPr>
          <w:rFonts w:ascii="Minion Pro" w:hAnsi="Minion Pro" w:cs="Big Caslon"/>
          <w:szCs w:val="22"/>
        </w:rPr>
        <w:t xml:space="preserve">chris24b@uw.edu </w:t>
      </w:r>
      <w:r w:rsidR="006168A6" w:rsidRPr="00C76BA5">
        <w:rPr>
          <w:rFonts w:ascii="Minion Pro" w:hAnsi="Minion Pro" w:cs="Big Caslon"/>
          <w:szCs w:val="22"/>
        </w:rPr>
        <w:br/>
      </w:r>
    </w:p>
    <w:p w14:paraId="2B9239A2" w14:textId="29FFCD2D" w:rsidR="004F5265" w:rsidRPr="00C76BA5" w:rsidRDefault="006168A6" w:rsidP="006168A6">
      <w:pPr>
        <w:spacing w:after="160"/>
        <w:rPr>
          <w:rFonts w:ascii="Minion Pro" w:hAnsi="Minion Pro" w:cs="Big Caslon"/>
          <w:szCs w:val="22"/>
        </w:rPr>
      </w:pPr>
      <w:r w:rsidRPr="00C76BA5">
        <w:rPr>
          <w:rFonts w:ascii="Minion Pro" w:hAnsi="Minion Pro" w:cs="Big Caslon"/>
          <w:b/>
          <w:szCs w:val="22"/>
        </w:rPr>
        <w:t>Isaac H. Smith</w:t>
      </w:r>
      <w:r w:rsidR="00F01B14">
        <w:rPr>
          <w:rFonts w:ascii="Minion Pro" w:hAnsi="Minion Pro" w:cs="Big Caslon"/>
          <w:b/>
          <w:szCs w:val="22"/>
        </w:rPr>
        <w:br/>
      </w:r>
      <w:r w:rsidRPr="00C76BA5">
        <w:rPr>
          <w:rFonts w:ascii="Minion Pro" w:hAnsi="Minion Pro" w:cs="Big Caslon"/>
          <w:szCs w:val="22"/>
        </w:rPr>
        <w:t>Assistant Professor of Management </w:t>
      </w:r>
      <w:r w:rsidRPr="00C76BA5">
        <w:rPr>
          <w:rFonts w:ascii="Minion Pro" w:hAnsi="Minion Pro" w:cs="Big Caslon"/>
          <w:szCs w:val="22"/>
        </w:rPr>
        <w:br/>
        <w:t xml:space="preserve">Samuel Curtis Johnson </w:t>
      </w:r>
      <w:r w:rsidRPr="00C76BA5">
        <w:rPr>
          <w:rFonts w:ascii="Minion Pro" w:hAnsi="Minion Pro" w:cs="Big Caslon"/>
          <w:szCs w:val="22"/>
        </w:rPr>
        <w:br/>
        <w:t xml:space="preserve">Graduate School of Management </w:t>
      </w:r>
      <w:r w:rsidRPr="00C76BA5">
        <w:rPr>
          <w:rFonts w:ascii="Minion Pro" w:hAnsi="Minion Pro" w:cs="Big Caslon"/>
          <w:szCs w:val="22"/>
        </w:rPr>
        <w:br/>
        <w:t>Cornell University</w:t>
      </w:r>
      <w:r w:rsidRPr="00C76BA5">
        <w:rPr>
          <w:rFonts w:ascii="Minion Pro" w:hAnsi="Minion Pro" w:cs="Big Caslon"/>
          <w:szCs w:val="22"/>
        </w:rPr>
        <w:br/>
        <w:t>Ithaca, NY 14853-6201</w:t>
      </w:r>
      <w:r w:rsidRPr="00C76BA5">
        <w:rPr>
          <w:rFonts w:ascii="Minion Pro" w:hAnsi="Minion Pro" w:cs="Big Caslon"/>
          <w:szCs w:val="22"/>
        </w:rPr>
        <w:br/>
        <w:t>(607) 255-2662</w:t>
      </w:r>
      <w:r w:rsidRPr="00C76BA5">
        <w:rPr>
          <w:rFonts w:ascii="Minion Pro" w:hAnsi="Minion Pro" w:cs="Big Caslon"/>
          <w:szCs w:val="22"/>
        </w:rPr>
        <w:br/>
        <w:t>isaac.smith@cornell.edu</w:t>
      </w:r>
    </w:p>
    <w:sectPr w:rsidR="004F5265" w:rsidRPr="00C76BA5" w:rsidSect="00C76BA5">
      <w:type w:val="continuous"/>
      <w:pgSz w:w="12240" w:h="15840"/>
      <w:pgMar w:top="1440" w:right="1080" w:bottom="144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236F" w14:textId="77777777" w:rsidR="001850B2" w:rsidRDefault="001850B2" w:rsidP="00D76F25">
      <w:r>
        <w:separator/>
      </w:r>
    </w:p>
  </w:endnote>
  <w:endnote w:type="continuationSeparator" w:id="0">
    <w:p w14:paraId="2AE062F1" w14:textId="77777777" w:rsidR="001850B2" w:rsidRDefault="001850B2" w:rsidP="00D7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9B466" w14:textId="77777777" w:rsidR="001850B2" w:rsidRDefault="001850B2" w:rsidP="00D76F25">
      <w:r>
        <w:separator/>
      </w:r>
    </w:p>
  </w:footnote>
  <w:footnote w:type="continuationSeparator" w:id="0">
    <w:p w14:paraId="535AA737" w14:textId="77777777" w:rsidR="001850B2" w:rsidRDefault="001850B2" w:rsidP="00D76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A50E" w14:textId="2ACAD5DC" w:rsidR="001850B2" w:rsidRPr="0013165F" w:rsidRDefault="001850B2" w:rsidP="00E4126A">
    <w:pPr>
      <w:spacing w:after="160"/>
      <w:ind w:left="-360" w:right="-450"/>
      <w:rPr>
        <w:rFonts w:ascii="Minion Pro" w:hAnsi="Minion Pro" w:cs="Big Caslon"/>
        <w:i/>
        <w:sz w:val="20"/>
        <w:szCs w:val="20"/>
      </w:rPr>
    </w:pPr>
    <w:r w:rsidRPr="00B94D7D">
      <w:rPr>
        <w:rFonts w:ascii="Minion Pro" w:hAnsi="Minion Pro" w:cs="Big Caslon"/>
        <w:i/>
        <w:sz w:val="20"/>
        <w:szCs w:val="20"/>
      </w:rPr>
      <w:t xml:space="preserve">Updated </w:t>
    </w:r>
    <w:r>
      <w:rPr>
        <w:rFonts w:ascii="Minion Pro" w:hAnsi="Minion Pro" w:cs="Big Caslon"/>
        <w:i/>
        <w:sz w:val="20"/>
        <w:szCs w:val="20"/>
      </w:rPr>
      <w:t>June 2017</w:t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 w:rsidRPr="0013165F">
      <w:rPr>
        <w:rFonts w:ascii="Minion Pro" w:hAnsi="Minion Pro" w:cs="Big Caslon"/>
        <w:i/>
        <w:sz w:val="20"/>
        <w:szCs w:val="20"/>
      </w:rPr>
      <w:t xml:space="preserve">          </w:t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 w:rsidRPr="0013165F">
      <w:rPr>
        <w:rFonts w:ascii="Minion Pro" w:hAnsi="Minion Pro" w:cs="Big Caslon"/>
        <w:i/>
        <w:sz w:val="20"/>
        <w:szCs w:val="20"/>
      </w:rPr>
      <w:t xml:space="preserve"> </w:t>
    </w:r>
    <w:r>
      <w:rPr>
        <w:rFonts w:ascii="Minion Pro" w:hAnsi="Minion Pro" w:cs="Big Caslon"/>
        <w:i/>
        <w:sz w:val="20"/>
        <w:szCs w:val="20"/>
      </w:rPr>
      <w:t xml:space="preserve">    </w:t>
    </w:r>
    <w:r w:rsidRPr="0013165F">
      <w:rPr>
        <w:rFonts w:ascii="Minion Pro" w:hAnsi="Minion Pro" w:cs="Big Caslon"/>
        <w:i/>
        <w:sz w:val="20"/>
        <w:szCs w:val="20"/>
      </w:rPr>
      <w:t xml:space="preserve"> </w:t>
    </w:r>
    <w:r w:rsidRPr="0013165F">
      <w:rPr>
        <w:rStyle w:val="PageNumber"/>
        <w:rFonts w:ascii="Minion Pro" w:hAnsi="Minion Pro"/>
        <w:sz w:val="20"/>
        <w:szCs w:val="20"/>
      </w:rPr>
      <w:fldChar w:fldCharType="begin"/>
    </w:r>
    <w:r w:rsidRPr="0013165F">
      <w:rPr>
        <w:rStyle w:val="PageNumber"/>
        <w:rFonts w:ascii="Minion Pro" w:hAnsi="Minion Pro"/>
        <w:sz w:val="20"/>
        <w:szCs w:val="20"/>
      </w:rPr>
      <w:instrText xml:space="preserve"> PAGE </w:instrText>
    </w:r>
    <w:r w:rsidRPr="0013165F">
      <w:rPr>
        <w:rStyle w:val="PageNumber"/>
        <w:rFonts w:ascii="Minion Pro" w:hAnsi="Minion Pro"/>
        <w:sz w:val="20"/>
        <w:szCs w:val="20"/>
      </w:rPr>
      <w:fldChar w:fldCharType="separate"/>
    </w:r>
    <w:r w:rsidR="007A5D00">
      <w:rPr>
        <w:rStyle w:val="PageNumber"/>
        <w:rFonts w:ascii="Minion Pro" w:hAnsi="Minion Pro"/>
        <w:noProof/>
        <w:sz w:val="20"/>
        <w:szCs w:val="20"/>
      </w:rPr>
      <w:t>1</w:t>
    </w:r>
    <w:r w:rsidRPr="0013165F">
      <w:rPr>
        <w:rStyle w:val="PageNumber"/>
        <w:rFonts w:ascii="Minion Pro" w:hAnsi="Minion Pro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8F79" w14:textId="49B3FC57" w:rsidR="001850B2" w:rsidRPr="0013165F" w:rsidRDefault="001850B2" w:rsidP="00E4126A">
    <w:pPr>
      <w:spacing w:after="160"/>
      <w:ind w:right="-450"/>
      <w:rPr>
        <w:rFonts w:ascii="Minion Pro" w:hAnsi="Minion Pro" w:cs="Big Caslon"/>
        <w:i/>
        <w:sz w:val="20"/>
        <w:szCs w:val="20"/>
      </w:rPr>
    </w:pPr>
    <w:r w:rsidRPr="00B94D7D">
      <w:rPr>
        <w:rFonts w:ascii="Minion Pro" w:hAnsi="Minion Pro" w:cs="Big Caslon"/>
        <w:i/>
        <w:sz w:val="20"/>
        <w:szCs w:val="20"/>
      </w:rPr>
      <w:t xml:space="preserve">Updated </w:t>
    </w:r>
    <w:r>
      <w:rPr>
        <w:rFonts w:ascii="Minion Pro" w:hAnsi="Minion Pro" w:cs="Big Caslon"/>
        <w:i/>
        <w:sz w:val="20"/>
        <w:szCs w:val="20"/>
      </w:rPr>
      <w:t>June 2017</w:t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>
      <w:rPr>
        <w:rFonts w:ascii="Minion Pro" w:hAnsi="Minion Pro" w:cs="Big Caslon"/>
        <w:i/>
        <w:sz w:val="20"/>
        <w:szCs w:val="20"/>
      </w:rPr>
      <w:tab/>
    </w:r>
    <w:r w:rsidRPr="0013165F">
      <w:rPr>
        <w:rFonts w:ascii="Minion Pro" w:hAnsi="Minion Pro" w:cs="Big Caslon"/>
        <w:i/>
        <w:sz w:val="20"/>
        <w:szCs w:val="20"/>
      </w:rPr>
      <w:t xml:space="preserve">          </w:t>
    </w:r>
    <w:r>
      <w:rPr>
        <w:rFonts w:ascii="Minion Pro" w:hAnsi="Minion Pro" w:cs="Big Caslon"/>
        <w:i/>
        <w:sz w:val="20"/>
        <w:szCs w:val="20"/>
      </w:rPr>
      <w:tab/>
      <w:t xml:space="preserve">            </w:t>
    </w:r>
    <w:r w:rsidRPr="0013165F">
      <w:rPr>
        <w:rFonts w:ascii="Minion Pro" w:hAnsi="Minion Pro" w:cs="Big Caslon"/>
        <w:i/>
        <w:sz w:val="20"/>
        <w:szCs w:val="20"/>
      </w:rPr>
      <w:t xml:space="preserve"> </w:t>
    </w:r>
    <w:r w:rsidRPr="0013165F">
      <w:rPr>
        <w:rStyle w:val="PageNumber"/>
        <w:rFonts w:ascii="Minion Pro" w:hAnsi="Minion Pro"/>
        <w:sz w:val="20"/>
        <w:szCs w:val="20"/>
      </w:rPr>
      <w:fldChar w:fldCharType="begin"/>
    </w:r>
    <w:r w:rsidRPr="0013165F">
      <w:rPr>
        <w:rStyle w:val="PageNumber"/>
        <w:rFonts w:ascii="Minion Pro" w:hAnsi="Minion Pro"/>
        <w:sz w:val="20"/>
        <w:szCs w:val="20"/>
      </w:rPr>
      <w:instrText xml:space="preserve"> PAGE </w:instrText>
    </w:r>
    <w:r w:rsidRPr="0013165F">
      <w:rPr>
        <w:rStyle w:val="PageNumber"/>
        <w:rFonts w:ascii="Minion Pro" w:hAnsi="Minion Pro"/>
        <w:sz w:val="20"/>
        <w:szCs w:val="20"/>
      </w:rPr>
      <w:fldChar w:fldCharType="separate"/>
    </w:r>
    <w:r w:rsidR="007A5D00">
      <w:rPr>
        <w:rStyle w:val="PageNumber"/>
        <w:rFonts w:ascii="Minion Pro" w:hAnsi="Minion Pro"/>
        <w:noProof/>
        <w:sz w:val="20"/>
        <w:szCs w:val="20"/>
      </w:rPr>
      <w:t>2</w:t>
    </w:r>
    <w:r w:rsidRPr="0013165F">
      <w:rPr>
        <w:rStyle w:val="PageNumber"/>
        <w:rFonts w:ascii="Minion Pro" w:hAnsi="Minion Pro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BF5528"/>
    <w:multiLevelType w:val="hybridMultilevel"/>
    <w:tmpl w:val="4FC2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05F93"/>
    <w:multiLevelType w:val="hybridMultilevel"/>
    <w:tmpl w:val="A888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B4C02"/>
    <w:multiLevelType w:val="hybridMultilevel"/>
    <w:tmpl w:val="71F09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7D"/>
    <w:rsid w:val="00041313"/>
    <w:rsid w:val="00070B2A"/>
    <w:rsid w:val="000757A0"/>
    <w:rsid w:val="000812C6"/>
    <w:rsid w:val="000C34DE"/>
    <w:rsid w:val="000C49C6"/>
    <w:rsid w:val="000D634E"/>
    <w:rsid w:val="000E2089"/>
    <w:rsid w:val="00117E09"/>
    <w:rsid w:val="00125CA5"/>
    <w:rsid w:val="0013165F"/>
    <w:rsid w:val="00137F96"/>
    <w:rsid w:val="00154E06"/>
    <w:rsid w:val="001850B2"/>
    <w:rsid w:val="001A737F"/>
    <w:rsid w:val="001B3E57"/>
    <w:rsid w:val="001F5E8C"/>
    <w:rsid w:val="001F73EB"/>
    <w:rsid w:val="00202B12"/>
    <w:rsid w:val="0022659D"/>
    <w:rsid w:val="00252098"/>
    <w:rsid w:val="00266182"/>
    <w:rsid w:val="00290159"/>
    <w:rsid w:val="0029413A"/>
    <w:rsid w:val="002D1638"/>
    <w:rsid w:val="002D5FA5"/>
    <w:rsid w:val="002E532E"/>
    <w:rsid w:val="0030239A"/>
    <w:rsid w:val="00315FB4"/>
    <w:rsid w:val="003405D2"/>
    <w:rsid w:val="003607A1"/>
    <w:rsid w:val="00364640"/>
    <w:rsid w:val="00373EC6"/>
    <w:rsid w:val="00394DE9"/>
    <w:rsid w:val="003969E0"/>
    <w:rsid w:val="003A0FB7"/>
    <w:rsid w:val="003B2043"/>
    <w:rsid w:val="003D070D"/>
    <w:rsid w:val="003F5595"/>
    <w:rsid w:val="00423981"/>
    <w:rsid w:val="00433574"/>
    <w:rsid w:val="00437176"/>
    <w:rsid w:val="0044203A"/>
    <w:rsid w:val="00465461"/>
    <w:rsid w:val="004812C8"/>
    <w:rsid w:val="004A77D3"/>
    <w:rsid w:val="004B7A4C"/>
    <w:rsid w:val="004D3FEC"/>
    <w:rsid w:val="004D717E"/>
    <w:rsid w:val="004E1B5C"/>
    <w:rsid w:val="004E5ED6"/>
    <w:rsid w:val="004E74C8"/>
    <w:rsid w:val="004F5265"/>
    <w:rsid w:val="0051225A"/>
    <w:rsid w:val="00526F0B"/>
    <w:rsid w:val="00536A16"/>
    <w:rsid w:val="0056074D"/>
    <w:rsid w:val="0057643E"/>
    <w:rsid w:val="005A001A"/>
    <w:rsid w:val="005A5AA9"/>
    <w:rsid w:val="005E5FE4"/>
    <w:rsid w:val="005F3DAF"/>
    <w:rsid w:val="006052B9"/>
    <w:rsid w:val="006168A6"/>
    <w:rsid w:val="00617A52"/>
    <w:rsid w:val="00686783"/>
    <w:rsid w:val="00694870"/>
    <w:rsid w:val="006A3238"/>
    <w:rsid w:val="006B6972"/>
    <w:rsid w:val="006D2365"/>
    <w:rsid w:val="006E6606"/>
    <w:rsid w:val="00711644"/>
    <w:rsid w:val="00731455"/>
    <w:rsid w:val="00742D72"/>
    <w:rsid w:val="007454D7"/>
    <w:rsid w:val="007628C2"/>
    <w:rsid w:val="00765725"/>
    <w:rsid w:val="00782912"/>
    <w:rsid w:val="007979AC"/>
    <w:rsid w:val="007A1AA0"/>
    <w:rsid w:val="007A5D00"/>
    <w:rsid w:val="00820EB1"/>
    <w:rsid w:val="00823D1C"/>
    <w:rsid w:val="00831040"/>
    <w:rsid w:val="00836594"/>
    <w:rsid w:val="00862F0E"/>
    <w:rsid w:val="0089037C"/>
    <w:rsid w:val="00892C8E"/>
    <w:rsid w:val="008B07FC"/>
    <w:rsid w:val="008B2063"/>
    <w:rsid w:val="0095007A"/>
    <w:rsid w:val="009516A7"/>
    <w:rsid w:val="009A1DDA"/>
    <w:rsid w:val="009B08D9"/>
    <w:rsid w:val="009B1377"/>
    <w:rsid w:val="009B2DCB"/>
    <w:rsid w:val="009C0775"/>
    <w:rsid w:val="009C2277"/>
    <w:rsid w:val="009D1807"/>
    <w:rsid w:val="00A10146"/>
    <w:rsid w:val="00A37846"/>
    <w:rsid w:val="00A4159F"/>
    <w:rsid w:val="00A76552"/>
    <w:rsid w:val="00AC580C"/>
    <w:rsid w:val="00AD1C64"/>
    <w:rsid w:val="00B03472"/>
    <w:rsid w:val="00B446EC"/>
    <w:rsid w:val="00B54505"/>
    <w:rsid w:val="00B56143"/>
    <w:rsid w:val="00B75B9C"/>
    <w:rsid w:val="00B82D05"/>
    <w:rsid w:val="00B92567"/>
    <w:rsid w:val="00B94D7D"/>
    <w:rsid w:val="00B976A0"/>
    <w:rsid w:val="00BC0306"/>
    <w:rsid w:val="00C1537B"/>
    <w:rsid w:val="00C3086B"/>
    <w:rsid w:val="00C454DB"/>
    <w:rsid w:val="00C745BB"/>
    <w:rsid w:val="00C76BA5"/>
    <w:rsid w:val="00C77720"/>
    <w:rsid w:val="00CD356C"/>
    <w:rsid w:val="00CD5AD5"/>
    <w:rsid w:val="00D2244D"/>
    <w:rsid w:val="00D326AD"/>
    <w:rsid w:val="00D6447B"/>
    <w:rsid w:val="00D653B6"/>
    <w:rsid w:val="00D76F25"/>
    <w:rsid w:val="00D85637"/>
    <w:rsid w:val="00D94DE5"/>
    <w:rsid w:val="00D9701E"/>
    <w:rsid w:val="00DA19D8"/>
    <w:rsid w:val="00DC34E0"/>
    <w:rsid w:val="00DC6789"/>
    <w:rsid w:val="00DD3CAB"/>
    <w:rsid w:val="00DE050D"/>
    <w:rsid w:val="00DF5614"/>
    <w:rsid w:val="00E23AB5"/>
    <w:rsid w:val="00E31D0E"/>
    <w:rsid w:val="00E36F2F"/>
    <w:rsid w:val="00E4126A"/>
    <w:rsid w:val="00E479AE"/>
    <w:rsid w:val="00E60647"/>
    <w:rsid w:val="00E761B8"/>
    <w:rsid w:val="00EA4ACC"/>
    <w:rsid w:val="00EA7126"/>
    <w:rsid w:val="00EB4496"/>
    <w:rsid w:val="00EB6ED3"/>
    <w:rsid w:val="00F01B14"/>
    <w:rsid w:val="00F10EF9"/>
    <w:rsid w:val="00F13F1B"/>
    <w:rsid w:val="00F25435"/>
    <w:rsid w:val="00F31AE9"/>
    <w:rsid w:val="00F659A4"/>
    <w:rsid w:val="00F6622F"/>
    <w:rsid w:val="00F91412"/>
    <w:rsid w:val="00FA2A52"/>
    <w:rsid w:val="00FB1C66"/>
    <w:rsid w:val="00FC2CB7"/>
    <w:rsid w:val="00FC53C1"/>
    <w:rsid w:val="00FD6DA0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EF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75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D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10EF9"/>
  </w:style>
  <w:style w:type="character" w:customStyle="1" w:styleId="il">
    <w:name w:val="il"/>
    <w:basedOn w:val="DefaultParagraphFont"/>
    <w:rsid w:val="00F10EF9"/>
  </w:style>
  <w:style w:type="paragraph" w:styleId="BalloonText">
    <w:name w:val="Balloon Text"/>
    <w:basedOn w:val="Normal"/>
    <w:link w:val="BalloonTextChar"/>
    <w:uiPriority w:val="99"/>
    <w:semiHidden/>
    <w:unhideWhenUsed/>
    <w:rsid w:val="00823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25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D76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25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0C49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31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75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D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10EF9"/>
  </w:style>
  <w:style w:type="character" w:customStyle="1" w:styleId="il">
    <w:name w:val="il"/>
    <w:basedOn w:val="DefaultParagraphFont"/>
    <w:rsid w:val="00F10EF9"/>
  </w:style>
  <w:style w:type="paragraph" w:styleId="BalloonText">
    <w:name w:val="Balloon Text"/>
    <w:basedOn w:val="Normal"/>
    <w:link w:val="BalloonTextChar"/>
    <w:uiPriority w:val="99"/>
    <w:semiHidden/>
    <w:unhideWhenUsed/>
    <w:rsid w:val="00823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25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D76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25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0C49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3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6E28A-1357-EB42-BCA2-07C57753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1349</Words>
  <Characters>7695</Characters>
  <Application>Microsoft Macintosh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Jared Miller</cp:lastModifiedBy>
  <cp:revision>3</cp:revision>
  <cp:lastPrinted>2017-06-15T18:22:00Z</cp:lastPrinted>
  <dcterms:created xsi:type="dcterms:W3CDTF">2017-06-23T21:20:00Z</dcterms:created>
  <dcterms:modified xsi:type="dcterms:W3CDTF">2017-06-23T21:26:00Z</dcterms:modified>
</cp:coreProperties>
</file>